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0DDF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59A0CEC1" w:rsidR="008C3F46" w:rsidRDefault="003C2E18"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0928A5B2" wp14:editId="7769607F">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3694B"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61A26F2A" w:rsidR="0088254E" w:rsidRPr="002F7E51" w:rsidRDefault="0018411F" w:rsidP="0088254E">
            <w:pPr>
              <w:rPr>
                <w:rFonts w:cstheme="minorHAnsi"/>
              </w:rPr>
            </w:pPr>
            <w:r>
              <w:rPr>
                <w:rFonts w:cstheme="minorHAnsi"/>
              </w:rPr>
              <w:t xml:space="preserve">BUS </w:t>
            </w:r>
            <w:r w:rsidR="004F51D5">
              <w:rPr>
                <w:rFonts w:cstheme="minorHAnsi"/>
              </w:rPr>
              <w:t>3</w:t>
            </w:r>
            <w:r w:rsidR="00AD212C">
              <w:rPr>
                <w:rFonts w:cstheme="minorHAnsi"/>
              </w:rPr>
              <w:t>28</w:t>
            </w:r>
          </w:p>
        </w:tc>
      </w:tr>
      <w:tr w:rsidR="0088254E" w:rsidRPr="001C697E" w14:paraId="1435D112" w14:textId="77777777" w:rsidTr="00FC2D43">
        <w:tc>
          <w:tcPr>
            <w:tcW w:w="4320" w:type="dxa"/>
          </w:tcPr>
          <w:p w14:paraId="6F07AAF1" w14:textId="424DB68C" w:rsidR="0088254E" w:rsidRPr="002F7E51" w:rsidRDefault="00AD212C" w:rsidP="0088254E">
            <w:pPr>
              <w:rPr>
                <w:rFonts w:cstheme="minorHAnsi"/>
              </w:rPr>
            </w:pPr>
            <w:r>
              <w:rPr>
                <w:rFonts w:cstheme="minorHAnsi"/>
              </w:rPr>
              <w:t>Training &amp; Development</w:t>
            </w:r>
          </w:p>
        </w:tc>
      </w:tr>
      <w:tr w:rsidR="0088254E" w:rsidRPr="001C697E" w14:paraId="31F564AB" w14:textId="77777777" w:rsidTr="00FC2D43">
        <w:tc>
          <w:tcPr>
            <w:tcW w:w="4320" w:type="dxa"/>
          </w:tcPr>
          <w:p w14:paraId="426B85B6" w14:textId="4388B89B" w:rsidR="0088254E" w:rsidRPr="002F7E51" w:rsidRDefault="00AD212C" w:rsidP="0088254E">
            <w:pPr>
              <w:rPr>
                <w:rFonts w:cstheme="minorHAnsi"/>
              </w:rPr>
            </w:pPr>
            <w:r>
              <w:rPr>
                <w:rFonts w:cstheme="minorHAnsi"/>
              </w:rPr>
              <w:t>Spring 2024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B89DAEE" w:rsidR="001C697E" w:rsidRPr="002F7E51" w:rsidRDefault="004F51D5" w:rsidP="000F3624">
            <w:pPr>
              <w:rPr>
                <w:rFonts w:cstheme="minorHAnsi"/>
              </w:rPr>
            </w:pPr>
            <w:r>
              <w:rPr>
                <w:rFonts w:cstheme="minorHAnsi"/>
              </w:rPr>
              <w:t>Angie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7074D5C" w:rsidR="001C697E" w:rsidRPr="002F7E51" w:rsidRDefault="0018411F" w:rsidP="000F3624">
            <w:pPr>
              <w:rPr>
                <w:rFonts w:cstheme="minorHAnsi"/>
              </w:rPr>
            </w:pPr>
            <w:r>
              <w:rPr>
                <w:rFonts w:cstheme="minorHAnsi"/>
              </w:rPr>
              <w:t>104C Wausau</w:t>
            </w:r>
            <w:r w:rsidR="00AD212C">
              <w:rPr>
                <w:rFonts w:cstheme="minorHAnsi"/>
              </w:rPr>
              <w:t xml:space="preserve"> / 469 CCC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7CC4B2" w:rsidR="003336AE" w:rsidRPr="002F7E51" w:rsidRDefault="00C22600" w:rsidP="000F3624">
            <w:pPr>
              <w:rPr>
                <w:rFonts w:cstheme="minorHAnsi"/>
              </w:rPr>
            </w:pPr>
            <w:r>
              <w:rPr>
                <w:rFonts w:cstheme="minorHAnsi"/>
              </w:rPr>
              <w:t>By appointment</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7991B297" w:rsidR="001C697E" w:rsidRPr="002F7E51" w:rsidRDefault="004F51D5" w:rsidP="000F3624">
            <w:pPr>
              <w:rPr>
                <w:rFonts w:cstheme="minorHAnsi"/>
              </w:rPr>
            </w:pPr>
            <w:r>
              <w:rPr>
                <w:rFonts w:cstheme="minorHAnsi"/>
              </w:rPr>
              <w:t xml:space="preserve">At a </w:t>
            </w:r>
            <w:proofErr w:type="gramStart"/>
            <w:r>
              <w:rPr>
                <w:rFonts w:cstheme="minorHAnsi"/>
              </w:rPr>
              <w:t>time</w:t>
            </w:r>
            <w:proofErr w:type="gramEnd"/>
            <w:r>
              <w:rPr>
                <w:rFonts w:cstheme="minorHAnsi"/>
              </w:rPr>
              <w:t xml:space="preserve"> that’s convenient for you – schedule by email</w:t>
            </w:r>
            <w:r w:rsidR="00732EB4">
              <w:rPr>
                <w:rFonts w:cstheme="minorHAnsi"/>
              </w:rPr>
              <w:t>, Canvas, or text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AEF854D" w:rsidR="001C697E" w:rsidRPr="002F7E51" w:rsidRDefault="0018411F" w:rsidP="000F3624">
            <w:pPr>
              <w:rPr>
                <w:rFonts w:cstheme="minorHAnsi"/>
              </w:rPr>
            </w:pPr>
            <w:r>
              <w:rPr>
                <w:rFonts w:cstheme="minorHAnsi"/>
              </w:rPr>
              <w:t>(715) 680-</w:t>
            </w:r>
            <w:r w:rsidR="004F51D5">
              <w:rPr>
                <w:rFonts w:cstheme="minorHAnsi"/>
              </w:rPr>
              <w:t>1497</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0AE9F16" w:rsidR="001C697E" w:rsidRPr="002F7E51" w:rsidRDefault="004F51D5" w:rsidP="000F3624">
            <w:pPr>
              <w:rPr>
                <w:rFonts w:cstheme="minorHAnsi"/>
              </w:rPr>
            </w:pPr>
            <w:r>
              <w:rPr>
                <w:rFonts w:cstheme="minorHAnsi"/>
              </w:rPr>
              <w:t>as</w:t>
            </w:r>
            <w:r w:rsidR="0018411F">
              <w:rPr>
                <w:rFonts w:cstheme="minorHAnsi"/>
              </w:rPr>
              <w:t>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2735C07" w:rsidR="00A40966" w:rsidRPr="002F7E51" w:rsidRDefault="0018411F" w:rsidP="000F3624">
            <w:pPr>
              <w:rPr>
                <w:rFonts w:cstheme="minorHAnsi"/>
              </w:rPr>
            </w:pPr>
            <w:r>
              <w:rPr>
                <w:rFonts w:cstheme="minorHAnsi"/>
              </w:rPr>
              <w:t>2 Business Days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1165"/>
        <w:gridCol w:w="8185"/>
      </w:tblGrid>
      <w:tr w:rsidR="002F7E51" w:rsidRPr="001C697E" w14:paraId="66074286" w14:textId="77777777" w:rsidTr="003C2E18">
        <w:tc>
          <w:tcPr>
            <w:tcW w:w="116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8185" w:type="dxa"/>
          </w:tcPr>
          <w:p w14:paraId="7874575F" w14:textId="77777777" w:rsidR="005F778D" w:rsidRDefault="00D53A6E" w:rsidP="005F778D">
            <w:pPr>
              <w:rPr>
                <w:rFonts w:cstheme="minorHAnsi"/>
              </w:rPr>
            </w:pPr>
            <w:r>
              <w:rPr>
                <w:rFonts w:cstheme="minorHAnsi"/>
              </w:rPr>
              <w:t>Employee Training and Development, 9</w:t>
            </w:r>
            <w:r w:rsidRPr="00D53A6E">
              <w:rPr>
                <w:rFonts w:cstheme="minorHAnsi"/>
                <w:vertAlign w:val="superscript"/>
              </w:rPr>
              <w:t>th</w:t>
            </w:r>
            <w:r>
              <w:rPr>
                <w:rFonts w:cstheme="minorHAnsi"/>
              </w:rPr>
              <w:t xml:space="preserve"> Edition, Raymond A. Noe, 2022</w:t>
            </w:r>
          </w:p>
          <w:p w14:paraId="60422EB8" w14:textId="0D6B682E" w:rsidR="00D53A6E" w:rsidRPr="005F778D" w:rsidRDefault="00D53A6E" w:rsidP="005F778D">
            <w:pPr>
              <w:rPr>
                <w:rFonts w:cstheme="minorHAnsi"/>
              </w:rPr>
            </w:pPr>
            <w:r>
              <w:rPr>
                <w:rFonts w:cstheme="minorHAnsi"/>
              </w:rPr>
              <w:t xml:space="preserve">ISBN: </w:t>
            </w:r>
            <w:r w:rsidR="00D627E6" w:rsidRPr="00D627E6">
              <w:rPr>
                <w:rFonts w:cstheme="minorHAnsi"/>
              </w:rPr>
              <w:t>978-1265079833</w:t>
            </w:r>
          </w:p>
        </w:tc>
      </w:tr>
      <w:tr w:rsidR="002F7E51" w:rsidRPr="001C697E" w14:paraId="2B57C732" w14:textId="77777777" w:rsidTr="003C2E18">
        <w:tc>
          <w:tcPr>
            <w:tcW w:w="116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8185"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3C2E18">
        <w:tc>
          <w:tcPr>
            <w:tcW w:w="1165" w:type="dxa"/>
          </w:tcPr>
          <w:p w14:paraId="61819464" w14:textId="5C94F5B8" w:rsidR="002F7E51" w:rsidRPr="002F7E51" w:rsidRDefault="009A0912" w:rsidP="000F3624">
            <w:pPr>
              <w:rPr>
                <w:rFonts w:cstheme="minorHAnsi"/>
                <w:b/>
              </w:rPr>
            </w:pPr>
            <w:r>
              <w:rPr>
                <w:rFonts w:cstheme="minorHAnsi"/>
                <w:b/>
              </w:rPr>
              <w:t>Other Readings:</w:t>
            </w:r>
          </w:p>
        </w:tc>
        <w:tc>
          <w:tcPr>
            <w:tcW w:w="8185" w:type="dxa"/>
          </w:tcPr>
          <w:p w14:paraId="4326A841" w14:textId="31B57528" w:rsidR="002F7E51" w:rsidRPr="002F7E51" w:rsidRDefault="0018411F" w:rsidP="000F3624">
            <w:pPr>
              <w:rPr>
                <w:rFonts w:cstheme="minorHAnsi"/>
              </w:rPr>
            </w:pPr>
            <w:r>
              <w:rPr>
                <w:rFonts w:cstheme="minorHAnsi"/>
              </w:rPr>
              <w:t xml:space="preserve">Assigned </w:t>
            </w:r>
            <w:r w:rsidR="003C2E18">
              <w:rPr>
                <w:rFonts w:cstheme="minorHAnsi"/>
              </w:rPr>
              <w:t xml:space="preserve">and provided </w:t>
            </w:r>
            <w:r>
              <w:rPr>
                <w:rFonts w:cstheme="minorHAnsi"/>
              </w:rPr>
              <w:t xml:space="preserve">in </w:t>
            </w:r>
            <w:r w:rsidR="003C2E18">
              <w:rPr>
                <w:rFonts w:cstheme="minorHAnsi"/>
              </w:rPr>
              <w:t>Canvas</w:t>
            </w:r>
          </w:p>
        </w:tc>
      </w:tr>
      <w:tr w:rsidR="003336AE" w:rsidRPr="001C697E" w14:paraId="6387F551" w14:textId="77777777" w:rsidTr="003C2E18">
        <w:tc>
          <w:tcPr>
            <w:tcW w:w="1165" w:type="dxa"/>
          </w:tcPr>
          <w:p w14:paraId="22F0E9C5" w14:textId="28FE7DB2" w:rsidR="003336AE" w:rsidRDefault="003336AE" w:rsidP="000F3624">
            <w:pPr>
              <w:rPr>
                <w:rFonts w:cstheme="minorHAnsi"/>
                <w:b/>
              </w:rPr>
            </w:pPr>
            <w:r>
              <w:rPr>
                <w:rFonts w:cstheme="minorHAnsi"/>
                <w:b/>
              </w:rPr>
              <w:t>Other Required Materials / Applications:</w:t>
            </w:r>
          </w:p>
        </w:tc>
        <w:tc>
          <w:tcPr>
            <w:tcW w:w="8185"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753B9CDF" w14:textId="77777777" w:rsidR="002A1A45" w:rsidRDefault="002A1A45" w:rsidP="002A1A45">
      <w:pPr>
        <w:pStyle w:val="Heading2"/>
      </w:pPr>
      <w: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A1A45" w:rsidRPr="001C697E" w14:paraId="4C434D95" w14:textId="77777777" w:rsidTr="00FC6F51">
        <w:tc>
          <w:tcPr>
            <w:tcW w:w="2605" w:type="dxa"/>
          </w:tcPr>
          <w:p w14:paraId="0AFE11F9" w14:textId="77777777" w:rsidR="002A1A45" w:rsidRPr="002F7E51" w:rsidRDefault="002A1A45" w:rsidP="00FC6F51">
            <w:pPr>
              <w:rPr>
                <w:rFonts w:cstheme="minorHAnsi"/>
                <w:b/>
              </w:rPr>
            </w:pPr>
            <w:r>
              <w:rPr>
                <w:rFonts w:cstheme="minorHAnsi"/>
                <w:b/>
              </w:rPr>
              <w:t>Course Description</w:t>
            </w:r>
            <w:r w:rsidRPr="002F7E51">
              <w:rPr>
                <w:rFonts w:cstheme="minorHAnsi"/>
                <w:b/>
              </w:rPr>
              <w:t xml:space="preserve">: </w:t>
            </w:r>
          </w:p>
        </w:tc>
        <w:tc>
          <w:tcPr>
            <w:tcW w:w="6359" w:type="dxa"/>
          </w:tcPr>
          <w:p w14:paraId="500433C8" w14:textId="77777777" w:rsidR="002A1A45" w:rsidRPr="00AD212C" w:rsidRDefault="002A1A45" w:rsidP="00FC6F51">
            <w:pPr>
              <w:rPr>
                <w:rFonts w:cstheme="minorHAnsi"/>
                <w:color w:val="000000"/>
                <w:sz w:val="24"/>
                <w:szCs w:val="24"/>
              </w:rPr>
            </w:pPr>
            <w:r>
              <w:rPr>
                <w:rStyle w:val="pslongeditbox"/>
                <w:rFonts w:cstheme="minorHAnsi"/>
                <w:color w:val="515151"/>
                <w:sz w:val="24"/>
                <w:szCs w:val="24"/>
              </w:rPr>
              <w:t>This course covers t</w:t>
            </w:r>
            <w:r w:rsidRPr="00AD212C">
              <w:rPr>
                <w:rStyle w:val="pslongeditbox"/>
                <w:rFonts w:cstheme="minorHAnsi"/>
                <w:color w:val="515151"/>
                <w:sz w:val="24"/>
                <w:szCs w:val="24"/>
              </w:rPr>
              <w:t>ypes and methods of training programs as related to all sizes of business and industry. Job design, task analysis, content, and delivery systems</w:t>
            </w:r>
            <w:r>
              <w:rPr>
                <w:rStyle w:val="pslongeditbox"/>
                <w:rFonts w:cstheme="minorHAnsi"/>
                <w:color w:val="515151"/>
                <w:sz w:val="24"/>
                <w:szCs w:val="24"/>
              </w:rPr>
              <w:t xml:space="preserve"> are discussed,</w:t>
            </w:r>
            <w:r w:rsidRPr="00AD212C">
              <w:rPr>
                <w:rStyle w:val="pslongeditbox"/>
                <w:rFonts w:cstheme="minorHAnsi"/>
                <w:color w:val="515151"/>
                <w:sz w:val="24"/>
                <w:szCs w:val="24"/>
              </w:rPr>
              <w:t xml:space="preserve"> </w:t>
            </w:r>
            <w:r>
              <w:rPr>
                <w:rStyle w:val="pslongeditbox"/>
                <w:rFonts w:cstheme="minorHAnsi"/>
                <w:color w:val="515151"/>
                <w:sz w:val="24"/>
                <w:szCs w:val="24"/>
              </w:rPr>
              <w:t>along with ev</w:t>
            </w:r>
            <w:r w:rsidRPr="00AD212C">
              <w:rPr>
                <w:rStyle w:val="pslongeditbox"/>
                <w:rFonts w:cstheme="minorHAnsi"/>
                <w:color w:val="515151"/>
                <w:sz w:val="24"/>
                <w:szCs w:val="24"/>
              </w:rPr>
              <w:t xml:space="preserve">aluation and justification for training programs. </w:t>
            </w:r>
            <w:r>
              <w:rPr>
                <w:rStyle w:val="pslongeditbox"/>
                <w:rFonts w:cstheme="minorHAnsi"/>
                <w:color w:val="515151"/>
                <w:sz w:val="24"/>
                <w:szCs w:val="24"/>
              </w:rPr>
              <w:t>The course f</w:t>
            </w:r>
            <w:r w:rsidRPr="00AD212C">
              <w:rPr>
                <w:rStyle w:val="pslongeditbox"/>
                <w:rFonts w:cstheme="minorHAnsi"/>
                <w:color w:val="515151"/>
                <w:sz w:val="24"/>
                <w:szCs w:val="24"/>
              </w:rPr>
              <w:t>ocus</w:t>
            </w:r>
            <w:r>
              <w:rPr>
                <w:rStyle w:val="pslongeditbox"/>
                <w:rFonts w:cstheme="minorHAnsi"/>
                <w:color w:val="515151"/>
                <w:sz w:val="24"/>
                <w:szCs w:val="24"/>
              </w:rPr>
              <w:t>es</w:t>
            </w:r>
            <w:r w:rsidRPr="00AD212C">
              <w:rPr>
                <w:rStyle w:val="pslongeditbox"/>
                <w:rFonts w:cstheme="minorHAnsi"/>
                <w:color w:val="515151"/>
                <w:sz w:val="24"/>
                <w:szCs w:val="24"/>
              </w:rPr>
              <w:t xml:space="preserve"> on developmental platforms designed to enhance employee knowledge and skills</w:t>
            </w:r>
            <w:r>
              <w:rPr>
                <w:rStyle w:val="pslongeditbox"/>
                <w:rFonts w:cstheme="minorHAnsi"/>
                <w:color w:val="515151"/>
                <w:sz w:val="24"/>
                <w:szCs w:val="24"/>
              </w:rPr>
              <w:t>,</w:t>
            </w:r>
            <w:r w:rsidRPr="00AD212C">
              <w:rPr>
                <w:rStyle w:val="pslongeditbox"/>
                <w:rFonts w:cstheme="minorHAnsi"/>
                <w:color w:val="515151"/>
                <w:sz w:val="24"/>
                <w:szCs w:val="24"/>
              </w:rPr>
              <w:t xml:space="preserve"> resulting in improved employee retention.</w:t>
            </w:r>
          </w:p>
        </w:tc>
      </w:tr>
      <w:tr w:rsidR="002A1A45" w:rsidRPr="001C697E" w14:paraId="1CB062D8" w14:textId="77777777" w:rsidTr="00FC6F51">
        <w:tc>
          <w:tcPr>
            <w:tcW w:w="2605" w:type="dxa"/>
          </w:tcPr>
          <w:p w14:paraId="4D04235F" w14:textId="77777777" w:rsidR="002A1A45" w:rsidRPr="002F7E51" w:rsidRDefault="002A1A45" w:rsidP="00FC6F51">
            <w:pPr>
              <w:rPr>
                <w:rFonts w:cstheme="minorHAnsi"/>
                <w:b/>
              </w:rPr>
            </w:pPr>
            <w:r>
              <w:rPr>
                <w:rFonts w:cstheme="minorHAnsi"/>
                <w:b/>
              </w:rPr>
              <w:lastRenderedPageBreak/>
              <w:t>Credits</w:t>
            </w:r>
            <w:r w:rsidRPr="002F7E51">
              <w:rPr>
                <w:rFonts w:cstheme="minorHAnsi"/>
                <w:b/>
              </w:rPr>
              <w:t>:</w:t>
            </w:r>
          </w:p>
        </w:tc>
        <w:tc>
          <w:tcPr>
            <w:tcW w:w="6359" w:type="dxa"/>
          </w:tcPr>
          <w:p w14:paraId="32CDCFF9" w14:textId="77777777" w:rsidR="002A1A45" w:rsidRPr="002F7E51" w:rsidRDefault="002A1A45" w:rsidP="00FC6F51">
            <w:pPr>
              <w:rPr>
                <w:rFonts w:cstheme="minorHAnsi"/>
              </w:rPr>
            </w:pPr>
            <w:r>
              <w:rPr>
                <w:rFonts w:cstheme="minorHAnsi"/>
              </w:rPr>
              <w:t>3.0</w:t>
            </w:r>
          </w:p>
        </w:tc>
      </w:tr>
      <w:tr w:rsidR="002A1A45" w:rsidRPr="001C697E" w14:paraId="18359D18" w14:textId="77777777" w:rsidTr="00FC6F51">
        <w:tc>
          <w:tcPr>
            <w:tcW w:w="2605" w:type="dxa"/>
          </w:tcPr>
          <w:p w14:paraId="35CCB4B6" w14:textId="77777777" w:rsidR="002A1A45" w:rsidRPr="002F7E51" w:rsidRDefault="002A1A45" w:rsidP="00FC6F51">
            <w:pPr>
              <w:rPr>
                <w:rFonts w:cstheme="minorHAnsi"/>
                <w:b/>
              </w:rPr>
            </w:pPr>
            <w:r>
              <w:rPr>
                <w:rFonts w:cstheme="minorHAnsi"/>
                <w:b/>
              </w:rPr>
              <w:t>Prerequisites</w:t>
            </w:r>
            <w:r w:rsidRPr="002F7E51">
              <w:rPr>
                <w:rFonts w:cstheme="minorHAnsi"/>
                <w:b/>
              </w:rPr>
              <w:t>:</w:t>
            </w:r>
          </w:p>
        </w:tc>
        <w:tc>
          <w:tcPr>
            <w:tcW w:w="6359" w:type="dxa"/>
          </w:tcPr>
          <w:p w14:paraId="093D8575" w14:textId="77777777" w:rsidR="002A1A45" w:rsidRPr="002F7E51" w:rsidRDefault="002A1A45" w:rsidP="00FC6F51">
            <w:pPr>
              <w:rPr>
                <w:rFonts w:cstheme="minorHAnsi"/>
              </w:rPr>
            </w:pPr>
            <w:r>
              <w:rPr>
                <w:rFonts w:cstheme="minorHAnsi"/>
              </w:rPr>
              <w:t>Either BUS 320 (Principles of Management) OR BUS 325 (Organizational Behavior)</w:t>
            </w:r>
          </w:p>
        </w:tc>
      </w:tr>
    </w:tbl>
    <w:p w14:paraId="5BD84F0D" w14:textId="77777777" w:rsidR="002A1A45" w:rsidRPr="00E81D7C" w:rsidRDefault="002A1A45" w:rsidP="002A1A45"/>
    <w:p w14:paraId="401BEB89" w14:textId="77777777" w:rsidR="002A1A45" w:rsidRDefault="002A1A45" w:rsidP="002A1A45">
      <w:pPr>
        <w:pStyle w:val="Heading2"/>
        <w:numPr>
          <w:ilvl w:val="0"/>
          <w:numId w:val="0"/>
        </w:numPr>
        <w:ind w:left="360"/>
      </w:pPr>
    </w:p>
    <w:p w14:paraId="427F9918" w14:textId="77777777" w:rsidR="002A1A45" w:rsidRDefault="002A1A45" w:rsidP="002A1A45">
      <w:pPr>
        <w:pStyle w:val="Heading2"/>
        <w:numPr>
          <w:ilvl w:val="0"/>
          <w:numId w:val="0"/>
        </w:numPr>
        <w:ind w:left="360"/>
      </w:pPr>
    </w:p>
    <w:p w14:paraId="47914543" w14:textId="39E05716" w:rsidR="009A0912" w:rsidRPr="00F975E1" w:rsidRDefault="002A1A45" w:rsidP="002A1A45">
      <w:pPr>
        <w:pStyle w:val="Heading2"/>
        <w:numPr>
          <w:ilvl w:val="0"/>
          <w:numId w:val="0"/>
        </w:numPr>
        <w:ind w:left="360"/>
      </w:pPr>
      <w:r>
        <w:t>1</w:t>
      </w:r>
      <w:r w:rsidR="00AE3BC1">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27B338B7" w:rsidR="009A0912" w:rsidRPr="002F7E51" w:rsidRDefault="000176F9" w:rsidP="000F3624">
            <w:pPr>
              <w:rPr>
                <w:rFonts w:cstheme="minorHAnsi"/>
              </w:rPr>
            </w:pPr>
            <w:r>
              <w:rPr>
                <w:rFonts w:cstheme="minorHAnsi"/>
              </w:rPr>
              <w:t xml:space="preserve">As </w:t>
            </w:r>
            <w:proofErr w:type="gramStart"/>
            <w:r>
              <w:rPr>
                <w:rFonts w:cstheme="minorHAnsi"/>
              </w:rPr>
              <w:t>stated</w:t>
            </w:r>
            <w:proofErr w:type="gramEnd"/>
            <w:r>
              <w:rPr>
                <w:rFonts w:cstheme="minorHAnsi"/>
              </w:rPr>
              <w:t xml:space="preserve"> and linked in Canvas Course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4FE31B2" w:rsidR="003336AE" w:rsidRPr="002F7E51" w:rsidRDefault="005F778D" w:rsidP="000F3624">
            <w:pPr>
              <w:rPr>
                <w:rFonts w:cstheme="minorHAnsi"/>
              </w:rPr>
            </w:pPr>
            <w:r>
              <w:rPr>
                <w:rFonts w:cstheme="minorHAnsi"/>
              </w:rPr>
              <w:t>Online (Canvas)</w:t>
            </w:r>
          </w:p>
        </w:tc>
      </w:tr>
      <w:tr w:rsidR="0016301C" w:rsidRPr="001C697E" w14:paraId="04AFCCDF" w14:textId="77777777" w:rsidTr="00D5516C">
        <w:tc>
          <w:tcPr>
            <w:tcW w:w="2605" w:type="dxa"/>
            <w:tcBorders>
              <w:top w:val="nil"/>
              <w:left w:val="nil"/>
              <w:bottom w:val="nil"/>
              <w:right w:val="nil"/>
            </w:tcBorders>
          </w:tcPr>
          <w:p w14:paraId="174F321C" w14:textId="3DE5E0EE" w:rsidR="0016301C" w:rsidRDefault="0016301C" w:rsidP="000C4D9A">
            <w:pPr>
              <w:rPr>
                <w:rFonts w:cstheme="minorHAnsi"/>
                <w:b/>
              </w:rPr>
            </w:pPr>
            <w:r>
              <w:rPr>
                <w:rFonts w:cstheme="minorHAnsi"/>
                <w:b/>
              </w:rPr>
              <w:t>Canvas Support:</w:t>
            </w:r>
          </w:p>
        </w:tc>
        <w:tc>
          <w:tcPr>
            <w:tcW w:w="6359" w:type="dxa"/>
            <w:tcBorders>
              <w:top w:val="nil"/>
              <w:left w:val="nil"/>
              <w:bottom w:val="nil"/>
              <w:right w:val="nil"/>
            </w:tcBorders>
          </w:tcPr>
          <w:p w14:paraId="1FD3E825" w14:textId="77777777" w:rsidR="0016301C" w:rsidRPr="00615E3A" w:rsidRDefault="0016301C" w:rsidP="007F5DBA">
            <w:pPr>
              <w:rPr>
                <w:sz w:val="8"/>
                <w:szCs w:val="8"/>
              </w:rPr>
            </w:pPr>
          </w:p>
          <w:p w14:paraId="1F7DA3FE" w14:textId="77777777" w:rsidR="0016301C" w:rsidRDefault="0016301C" w:rsidP="007F5DBA">
            <w:r>
              <w:t>Click on the HELP button (</w:t>
            </w:r>
            <w:r>
              <w:rPr>
                <w:noProof/>
              </w:rPr>
              <w:t xml:space="preserve"> </w:t>
            </w:r>
            <w:r w:rsidRPr="00877788">
              <w:rPr>
                <w:noProof/>
                <w:position w:val="-6"/>
              </w:rPr>
              <w:drawing>
                <wp:inline distT="0" distB="0" distL="0" distR="0" wp14:anchorId="13D684BC" wp14:editId="27AEE528">
                  <wp:extent cx="234017" cy="226085"/>
                  <wp:effectExtent l="0" t="0" r="0" b="2540"/>
                  <wp:docPr id="1117681986" name="Picture 111768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320904DE" w14:textId="77777777" w:rsidR="0016301C" w:rsidRDefault="0016301C"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1F0C77F7" w14:textId="77777777" w:rsidR="0016301C" w:rsidRDefault="0016301C"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C6304DD" w14:textId="77777777" w:rsidR="0016301C" w:rsidRPr="0006641C" w:rsidRDefault="0016301C" w:rsidP="007F5DBA">
            <w:pPr>
              <w:pStyle w:val="ListParagraph"/>
              <w:numPr>
                <w:ilvl w:val="0"/>
                <w:numId w:val="17"/>
              </w:numPr>
              <w:rPr>
                <w:i/>
                <w:iCs/>
              </w:rPr>
            </w:pPr>
            <w:r>
              <w:t>Chat with Canvas Support (Student)</w:t>
            </w:r>
            <w:r>
              <w:br/>
            </w:r>
            <w:r w:rsidRPr="0006641C">
              <w:rPr>
                <w:i/>
                <w:iCs/>
              </w:rPr>
              <w:t>Live Chat with Canvas Support 24x7!</w:t>
            </w:r>
          </w:p>
          <w:p w14:paraId="3DBE6CB9" w14:textId="77777777" w:rsidR="0016301C" w:rsidRDefault="0016301C"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4D5DD843" w14:textId="77777777" w:rsidR="0016301C" w:rsidRDefault="0016301C"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243E6120" w14:textId="77777777" w:rsidR="0016301C" w:rsidRDefault="0016301C"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0820D9DA" w14:textId="77777777" w:rsidR="0016301C" w:rsidRDefault="0016301C"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6F522FC6" w14:textId="77777777" w:rsidR="0016301C" w:rsidRDefault="0016301C"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3EFFA5E2" w14:textId="77777777" w:rsidR="0016301C" w:rsidRPr="0006641C" w:rsidRDefault="0016301C"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708B98C1" w14:textId="77777777" w:rsidR="0016301C" w:rsidRDefault="0016301C"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36701328" w14:textId="77777777" w:rsidR="0016301C" w:rsidRPr="0006641C" w:rsidRDefault="0016301C" w:rsidP="007F5DBA">
            <w:pPr>
              <w:pStyle w:val="ListParagraph"/>
              <w:numPr>
                <w:ilvl w:val="0"/>
                <w:numId w:val="17"/>
              </w:numPr>
              <w:rPr>
                <w:i/>
                <w:iCs/>
              </w:rPr>
            </w:pPr>
            <w:r>
              <w:t>Submit a Feature Idea</w:t>
            </w:r>
            <w:r>
              <w:br/>
            </w:r>
            <w:r w:rsidRPr="0006641C">
              <w:rPr>
                <w:i/>
                <w:iCs/>
              </w:rPr>
              <w:t>Have an idea to improve Canvas?</w:t>
            </w:r>
          </w:p>
          <w:p w14:paraId="049BC6DE" w14:textId="77777777" w:rsidR="0016301C" w:rsidRDefault="0016301C"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6728E440" w14:textId="77777777" w:rsidR="0016301C" w:rsidRDefault="0016301C" w:rsidP="007F5DBA"/>
          <w:p w14:paraId="26C94E88" w14:textId="77777777" w:rsidR="0016301C" w:rsidRDefault="0016301C" w:rsidP="007F5DBA">
            <w:r>
              <w:t xml:space="preserve">Self-train on Canvas through the Self-enrolling/paced Canvas training course: </w:t>
            </w:r>
            <w:hyperlink r:id="rId16" w:history="1">
              <w:r w:rsidRPr="00C12433">
                <w:rPr>
                  <w:rStyle w:val="Hyperlink"/>
                </w:rPr>
                <w:t>https://uws.instructure.com/courses/45767</w:t>
              </w:r>
            </w:hyperlink>
          </w:p>
          <w:p w14:paraId="54420B13" w14:textId="36F2E8A6" w:rsidR="0016301C" w:rsidRPr="002F7E51" w:rsidRDefault="0016301C" w:rsidP="000C4D9A">
            <w:pPr>
              <w:rPr>
                <w:rFonts w:cstheme="minorHAnsi"/>
              </w:rPr>
            </w:pPr>
          </w:p>
        </w:tc>
      </w:tr>
      <w:tr w:rsidR="0016301C" w:rsidRPr="001C697E" w14:paraId="4E51E717" w14:textId="77777777" w:rsidTr="00D5516C">
        <w:tc>
          <w:tcPr>
            <w:tcW w:w="2605" w:type="dxa"/>
            <w:tcBorders>
              <w:top w:val="nil"/>
              <w:left w:val="nil"/>
              <w:bottom w:val="nil"/>
              <w:right w:val="nil"/>
            </w:tcBorders>
          </w:tcPr>
          <w:p w14:paraId="5A806C86" w14:textId="5EFBF7F8" w:rsidR="0016301C" w:rsidRDefault="0016301C" w:rsidP="007F5DBA">
            <w:pPr>
              <w:rPr>
                <w:rFonts w:cstheme="minorHAnsi"/>
                <w:b/>
              </w:rPr>
            </w:pPr>
            <w:r>
              <w:rPr>
                <w:rFonts w:cstheme="minorHAnsi"/>
                <w:b/>
              </w:rPr>
              <w:t>UWSP Technology Support:</w:t>
            </w:r>
          </w:p>
        </w:tc>
        <w:tc>
          <w:tcPr>
            <w:tcW w:w="6359" w:type="dxa"/>
            <w:tcBorders>
              <w:top w:val="nil"/>
              <w:left w:val="nil"/>
              <w:bottom w:val="nil"/>
              <w:right w:val="nil"/>
            </w:tcBorders>
          </w:tcPr>
          <w:p w14:paraId="0364BD97" w14:textId="77777777" w:rsidR="0016301C" w:rsidRDefault="0016301C"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4AC9EAD3" w14:textId="77777777" w:rsidR="0016301C" w:rsidRDefault="0016301C" w:rsidP="007F5DBA">
            <w:pPr>
              <w:rPr>
                <w:rStyle w:val="Hyperlink"/>
              </w:rPr>
            </w:pPr>
          </w:p>
          <w:p w14:paraId="3F42777F" w14:textId="77777777" w:rsidR="0016301C" w:rsidRDefault="0016301C" w:rsidP="007F5DBA">
            <w:r>
              <w:t xml:space="preserve">For technology instruction sheets, online support videos, and other related resources, go to: </w:t>
            </w:r>
            <w:hyperlink r:id="rId19" w:history="1">
              <w:r w:rsidRPr="00C05F6B">
                <w:rPr>
                  <w:rStyle w:val="Hyperlink"/>
                </w:rPr>
                <w:t>https://www.uwsp.edu/online/Pages/Student-Support.aspx</w:t>
              </w:r>
            </w:hyperlink>
          </w:p>
          <w:p w14:paraId="73EF0A9E" w14:textId="77777777" w:rsidR="0016301C" w:rsidRDefault="0016301C" w:rsidP="007F5DBA"/>
          <w:p w14:paraId="3477342E" w14:textId="77777777" w:rsidR="0016301C" w:rsidRDefault="0016301C" w:rsidP="007F5DBA">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0" w:history="1">
              <w:r w:rsidRPr="00517277">
                <w:rPr>
                  <w:rStyle w:val="Hyperlink"/>
                </w:rPr>
                <w:t>https://www.uwsp.edu/tlc/Pages/techTutoring.aspx</w:t>
              </w:r>
            </w:hyperlink>
          </w:p>
          <w:p w14:paraId="5C198806" w14:textId="77777777" w:rsidR="0016301C" w:rsidRDefault="0016301C" w:rsidP="007F5DBA"/>
          <w:p w14:paraId="0BD03A1B" w14:textId="5A843AAD" w:rsidR="0016301C" w:rsidRDefault="0016301C" w:rsidP="007F5DBA">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r w:rsidR="0016301C" w:rsidRPr="001C697E" w14:paraId="5AFAE070" w14:textId="77777777" w:rsidTr="00D5516C">
        <w:tc>
          <w:tcPr>
            <w:tcW w:w="2605" w:type="dxa"/>
            <w:tcBorders>
              <w:top w:val="nil"/>
              <w:left w:val="nil"/>
              <w:bottom w:val="nil"/>
              <w:right w:val="nil"/>
            </w:tcBorders>
          </w:tcPr>
          <w:p w14:paraId="1824FBF1" w14:textId="77777777" w:rsidR="0016301C" w:rsidRDefault="0016301C" w:rsidP="007F5DBA">
            <w:pPr>
              <w:rPr>
                <w:rFonts w:cstheme="minorHAnsi"/>
                <w:b/>
              </w:rPr>
            </w:pPr>
          </w:p>
          <w:p w14:paraId="6536A55D" w14:textId="380BEE09" w:rsidR="0016301C" w:rsidRDefault="0016301C" w:rsidP="007F5DBA">
            <w:pPr>
              <w:rPr>
                <w:rFonts w:cstheme="minorHAnsi"/>
                <w:b/>
              </w:rPr>
            </w:pPr>
            <w:r>
              <w:rPr>
                <w:rFonts w:cstheme="minorHAnsi"/>
                <w:b/>
              </w:rPr>
              <w:t>Artificial Intelligence (AI) Policy:</w:t>
            </w:r>
          </w:p>
        </w:tc>
        <w:tc>
          <w:tcPr>
            <w:tcW w:w="6359" w:type="dxa"/>
            <w:tcBorders>
              <w:top w:val="nil"/>
              <w:left w:val="nil"/>
              <w:bottom w:val="nil"/>
              <w:right w:val="nil"/>
            </w:tcBorders>
          </w:tcPr>
          <w:p w14:paraId="18C6E4DA" w14:textId="77777777" w:rsidR="0016301C" w:rsidRDefault="0016301C" w:rsidP="007F5DBA">
            <w:pPr>
              <w:rPr>
                <w:color w:val="0563C1" w:themeColor="hyperlink"/>
                <w:u w:val="single"/>
              </w:rPr>
            </w:pPr>
          </w:p>
          <w:p w14:paraId="4204DF3A" w14:textId="2D83D097" w:rsidR="0016301C" w:rsidRDefault="0016301C" w:rsidP="0016301C">
            <w: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w:t>
            </w:r>
            <w:r w:rsidRPr="007B1F74">
              <w:rPr>
                <w:b/>
                <w:bCs/>
              </w:rPr>
              <w:t>unauthorized</w:t>
            </w:r>
            <w:r>
              <w:t xml:space="preserve"> use of ChatGPT or other AI </w:t>
            </w:r>
            <w:r w:rsidR="007B1F74">
              <w:t xml:space="preserve">generative </w:t>
            </w:r>
            <w:r>
              <w:t>writing tools is not permitted in this course. Students found to be using such tools</w:t>
            </w:r>
            <w:r w:rsidR="007B1F74">
              <w:t xml:space="preserve"> when not permitted for an assignment</w:t>
            </w:r>
            <w:r>
              <w:t xml:space="preserve"> will be considered as engaging in conduct aimed at making false representations of a student’s academic performance, and will be subject to disciplinary action as defined in the </w:t>
            </w:r>
            <w:hyperlink r:id="rId22" w:tgtFrame="_blank" w:history="1">
              <w:r>
                <w:rPr>
                  <w:rStyle w:val="Hyperlink"/>
                </w:rPr>
                <w:t>UWSP Academic Misconduct Policies</w:t>
              </w:r>
            </w:hyperlink>
            <w:r>
              <w:t>.</w:t>
            </w:r>
          </w:p>
          <w:p w14:paraId="548D35D7" w14:textId="77777777" w:rsidR="00527C61" w:rsidRDefault="00527C61" w:rsidP="0016301C"/>
          <w:p w14:paraId="7C72CBA1" w14:textId="066CD0D9" w:rsidR="00527C61" w:rsidRPr="0016301C" w:rsidRDefault="00527C61" w:rsidP="0016301C">
            <w:proofErr w:type="gramStart"/>
            <w:r>
              <w:t>With that being said, there</w:t>
            </w:r>
            <w:proofErr w:type="gramEnd"/>
            <w:r>
              <w:t xml:space="preserve"> are a couple course assignments that will make use specifically of </w:t>
            </w:r>
            <w:r w:rsidR="007B1F74">
              <w:t xml:space="preserve">the </w:t>
            </w:r>
            <w:r w:rsidR="00CD4978">
              <w:t xml:space="preserve">AI </w:t>
            </w:r>
            <w:r w:rsidR="007B1F74">
              <w:t>chat feature “Copilot” available through the Microsoft Edge browser</w:t>
            </w:r>
            <w:r w:rsidR="000B3F45">
              <w:t>. If the use of this tool</w:t>
            </w:r>
            <w:r w:rsidR="007B1F74">
              <w:t xml:space="preserve"> is approved for an assignment, it will be explicitly stated in the assignment instructions</w:t>
            </w:r>
            <w:r w:rsidR="00CD4978">
              <w:t xml:space="preserve"> and no action will be taken against students using the tool for this purpose</w:t>
            </w:r>
            <w:r w:rsidR="007B1F74">
              <w:t>.</w:t>
            </w:r>
          </w:p>
        </w:tc>
      </w:tr>
    </w:tbl>
    <w:p w14:paraId="7D416D3C" w14:textId="77777777" w:rsidR="0016301C" w:rsidRDefault="0016301C" w:rsidP="002F7E51">
      <w:pPr>
        <w:rPr>
          <w:rFonts w:ascii="Times New Roman" w:hAnsi="Times New Roman" w:cs="Times New Roman"/>
          <w:sz w:val="36"/>
        </w:rPr>
      </w:pPr>
    </w:p>
    <w:p w14:paraId="496F9D2B" w14:textId="08ED58AE" w:rsidR="0016301C" w:rsidRPr="009A0912" w:rsidRDefault="00CD4978" w:rsidP="002F7E51">
      <w:pPr>
        <w:rPr>
          <w:rFonts w:ascii="Times New Roman" w:hAnsi="Times New Roman" w:cs="Times New Roman"/>
          <w:sz w:val="36"/>
        </w:rPr>
      </w:pPr>
      <w:r>
        <w:rPr>
          <w:rFonts w:ascii="Times New Roman" w:hAnsi="Times New Roman" w:cs="Times New Roman"/>
          <w:sz w:val="36"/>
        </w:rPr>
        <w:br w:type="page"/>
      </w:r>
    </w:p>
    <w:p w14:paraId="7C1FB844" w14:textId="064CE645"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F2579A" w:rsidR="00E6627C" w:rsidRPr="00E6627C" w:rsidRDefault="00341B87" w:rsidP="000F3624">
            <w:pPr>
              <w:rPr>
                <w:rFonts w:cstheme="minorHAnsi"/>
              </w:rPr>
            </w:pPr>
            <w:r>
              <w:rPr>
                <w:rFonts w:cstheme="minorHAnsi"/>
              </w:rPr>
              <w:t>Students will</w:t>
            </w:r>
            <w:r w:rsidR="00C16F8A">
              <w:rPr>
                <w:rFonts w:cstheme="minorHAnsi"/>
              </w:rPr>
              <w:t xml:space="preserve"> be able to select and implement a training solution to fit the organization, its </w:t>
            </w:r>
            <w:proofErr w:type="gramStart"/>
            <w:r w:rsidR="00C16F8A">
              <w:rPr>
                <w:rFonts w:cstheme="minorHAnsi"/>
              </w:rPr>
              <w:t>individuals</w:t>
            </w:r>
            <w:proofErr w:type="gramEnd"/>
            <w:r w:rsidR="00C16F8A">
              <w:rPr>
                <w:rFonts w:cstheme="minorHAnsi"/>
              </w:rPr>
              <w:t xml:space="preserve"> and the needs of each. Students will also become more comfortable facilitating and delivering training</w:t>
            </w:r>
            <w:r w:rsidR="00642A68">
              <w:rPr>
                <w:rFonts w:cstheme="minorHAnsi"/>
              </w:rPr>
              <w:t xml:space="preserve">. Through the textbook readings, instructor and other course videos, supplemental articles and materials, students will be able to learn about trends and rationales in training &amp; development. Students will be able to evaluate </w:t>
            </w:r>
            <w:proofErr w:type="gramStart"/>
            <w:r w:rsidR="00642A68">
              <w:rPr>
                <w:rFonts w:cstheme="minorHAnsi"/>
              </w:rPr>
              <w:t>theirs</w:t>
            </w:r>
            <w:proofErr w:type="gramEnd"/>
            <w:r w:rsidR="00642A68">
              <w:rPr>
                <w:rFonts w:cstheme="minorHAnsi"/>
              </w:rPr>
              <w:t xml:space="preserve"> and others’ training and development programs.</w:t>
            </w:r>
            <w:r w:rsidR="00491B62">
              <w:rPr>
                <w:rFonts w:cstheme="minorHAnsi"/>
              </w:rPr>
              <w:t xml:space="preserve"> The </w:t>
            </w:r>
            <w:proofErr w:type="gramStart"/>
            <w:r w:rsidR="00491B62">
              <w:rPr>
                <w:rFonts w:cstheme="minorHAnsi"/>
              </w:rPr>
              <w:t>ultimate goal</w:t>
            </w:r>
            <w:proofErr w:type="gramEnd"/>
            <w:r w:rsidR="00491B62">
              <w:rPr>
                <w:rFonts w:cstheme="minorHAnsi"/>
              </w:rPr>
              <w:t xml:space="preserve"> of this course is for students to understand and </w:t>
            </w:r>
            <w:r w:rsidR="00581C4C">
              <w:rPr>
                <w:rFonts w:cstheme="minorHAnsi"/>
              </w:rPr>
              <w:t>apply</w:t>
            </w:r>
            <w:r w:rsidR="00491B62">
              <w:rPr>
                <w:rFonts w:cstheme="minorHAnsi"/>
              </w:rPr>
              <w:t xml:space="preserve"> the ADDIE</w:t>
            </w:r>
            <w:r w:rsidR="00E6627C">
              <w:rPr>
                <w:rFonts w:cstheme="minorHAnsi"/>
              </w:rPr>
              <w:t xml:space="preserve"> (Analyze, Design, Develop, Implement, Evaluate)</w:t>
            </w:r>
            <w:r w:rsidR="00491B62">
              <w:rPr>
                <w:rFonts w:cstheme="minorHAnsi"/>
              </w:rPr>
              <w:t xml:space="preserve"> </w:t>
            </w:r>
            <w:r w:rsidR="002B6489">
              <w:rPr>
                <w:rFonts w:cstheme="minorHAnsi"/>
              </w:rPr>
              <w:t>Model for Instructional Design</w:t>
            </w:r>
            <w:r w:rsidR="00581C4C">
              <w:rPr>
                <w:rFonts w:cstheme="minorHAnsi"/>
              </w:rPr>
              <w:t>.</w:t>
            </w:r>
          </w:p>
        </w:tc>
      </w:tr>
    </w:tbl>
    <w:p w14:paraId="20744E7B" w14:textId="286DCB3D" w:rsidR="00005DD3" w:rsidRPr="00E3247C" w:rsidRDefault="00005DD3" w:rsidP="00E14AA7">
      <w:pPr>
        <w:pStyle w:val="Heading2"/>
        <w:numPr>
          <w:ilvl w:val="0"/>
          <w:numId w:val="0"/>
        </w:numPr>
        <w:ind w:left="450"/>
        <w:rPr>
          <w:color w:val="FFFFFF" w:themeColor="background1"/>
        </w:rPr>
      </w:pPr>
      <w:r w:rsidRPr="00E3247C">
        <w:rPr>
          <w:color w:val="FFFFFF" w:themeColor="background1"/>
        </w:rPr>
        <w:t>Course Learning Objectives</w:t>
      </w:r>
    </w:p>
    <w:p w14:paraId="6DA8FBD2" w14:textId="77777777" w:rsidR="00F475B9" w:rsidRPr="00E3247C" w:rsidRDefault="00F475B9" w:rsidP="00E3247C">
      <w:pPr>
        <w:pStyle w:val="Heading2"/>
        <w:numPr>
          <w:ilvl w:val="0"/>
          <w:numId w:val="0"/>
        </w:numPr>
        <w:ind w:left="450"/>
        <w:rPr>
          <w:color w:val="FFFFFF" w:themeColor="background1"/>
        </w:rPr>
      </w:pPr>
    </w:p>
    <w:p w14:paraId="0DC906D1" w14:textId="77777777" w:rsidR="00F475B9" w:rsidRPr="00E3247C" w:rsidRDefault="00F475B9" w:rsidP="00E3247C">
      <w:pPr>
        <w:pStyle w:val="Heading2"/>
        <w:numPr>
          <w:ilvl w:val="0"/>
          <w:numId w:val="0"/>
        </w:numPr>
        <w:ind w:left="450"/>
        <w:rPr>
          <w:color w:val="FFFFFF" w:themeColor="background1"/>
        </w:rPr>
      </w:pPr>
    </w:p>
    <w:p w14:paraId="68AB47AF" w14:textId="77777777" w:rsidR="00F475B9" w:rsidRPr="00E3247C" w:rsidRDefault="00F475B9" w:rsidP="00E3247C">
      <w:pPr>
        <w:pStyle w:val="Heading2"/>
        <w:numPr>
          <w:ilvl w:val="0"/>
          <w:numId w:val="0"/>
        </w:numPr>
        <w:ind w:left="450"/>
        <w:rPr>
          <w:color w:val="FFFFFF" w:themeColor="background1"/>
        </w:rPr>
      </w:pPr>
    </w:p>
    <w:p w14:paraId="158F777A" w14:textId="77777777" w:rsidR="00F475B9" w:rsidRDefault="00F475B9" w:rsidP="00E3247C">
      <w:pPr>
        <w:pStyle w:val="Heading2"/>
        <w:numPr>
          <w:ilvl w:val="0"/>
          <w:numId w:val="0"/>
        </w:numPr>
        <w:ind w:left="450"/>
      </w:pPr>
    </w:p>
    <w:p w14:paraId="71DFD858" w14:textId="6D50A6B3" w:rsidR="00E14AA7" w:rsidRPr="00E14AA7" w:rsidRDefault="00E3247C" w:rsidP="00E14AA7">
      <w:r>
        <w:t>2.2 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475B9" w:rsidRPr="001C697E" w14:paraId="5AD19652" w14:textId="77777777" w:rsidTr="000D7907">
        <w:tc>
          <w:tcPr>
            <w:tcW w:w="8964" w:type="dxa"/>
          </w:tcPr>
          <w:p w14:paraId="0CA86FB1" w14:textId="77777777" w:rsidR="00F475B9" w:rsidRDefault="00F475B9" w:rsidP="000D7907">
            <w:pPr>
              <w:rPr>
                <w:rFonts w:cstheme="minorHAnsi"/>
              </w:rPr>
            </w:pPr>
            <w:r>
              <w:rPr>
                <w:rFonts w:cstheme="minorHAnsi"/>
              </w:rPr>
              <w:t>Students will be able to…</w:t>
            </w:r>
            <w:r w:rsidRPr="00956F85">
              <w:rPr>
                <w:rFonts w:cstheme="minorHAnsi"/>
              </w:rPr>
              <w:t xml:space="preserve"> </w:t>
            </w:r>
          </w:p>
          <w:p w14:paraId="34D18A4E" w14:textId="77777777" w:rsidR="00F475B9" w:rsidRPr="00991BF9" w:rsidRDefault="00F475B9" w:rsidP="000D7907">
            <w:pPr>
              <w:rPr>
                <w:rFonts w:eastAsiaTheme="minorEastAsia"/>
                <w:b/>
                <w:sz w:val="20"/>
                <w:szCs w:val="20"/>
              </w:rPr>
            </w:pPr>
            <w:r>
              <w:rPr>
                <w:rFonts w:eastAsiaTheme="minorEastAsia" w:cstheme="minorHAnsi"/>
              </w:rPr>
              <w:t>CLO 1: Analyze</w:t>
            </w:r>
            <w:r w:rsidRPr="00FD5CBA">
              <w:rPr>
                <w:rFonts w:eastAsiaTheme="minorEastAsia" w:cstheme="minorHAnsi"/>
              </w:rPr>
              <w:t xml:space="preserve"> </w:t>
            </w:r>
            <w:r>
              <w:rPr>
                <w:rFonts w:eastAsiaTheme="minorEastAsia" w:cstheme="minorHAnsi"/>
              </w:rPr>
              <w:t xml:space="preserve">training and development </w:t>
            </w:r>
            <w:r w:rsidRPr="00FD5CBA">
              <w:rPr>
                <w:rFonts w:eastAsiaTheme="minorEastAsia" w:cstheme="minorHAnsi"/>
              </w:rPr>
              <w:t>needs</w:t>
            </w:r>
            <w:r>
              <w:rPr>
                <w:rFonts w:eastAsiaTheme="minorEastAsia" w:cstheme="minorHAnsi"/>
              </w:rPr>
              <w:t xml:space="preserve"> for organizations.</w:t>
            </w:r>
          </w:p>
          <w:p w14:paraId="65B3A43B" w14:textId="77777777" w:rsidR="00F475B9" w:rsidRDefault="00F475B9" w:rsidP="000D7907">
            <w:pPr>
              <w:rPr>
                <w:rFonts w:eastAsiaTheme="minorEastAsia" w:cstheme="minorHAnsi"/>
              </w:rPr>
            </w:pPr>
            <w:bookmarkStart w:id="0" w:name="_Hlk152158079"/>
            <w:r>
              <w:rPr>
                <w:rFonts w:eastAsiaTheme="minorEastAsia" w:cstheme="minorHAnsi"/>
              </w:rPr>
              <w:t xml:space="preserve">CLO 2: Design a training program for a group of individuals at an organization. </w:t>
            </w:r>
            <w:bookmarkEnd w:id="0"/>
          </w:p>
          <w:p w14:paraId="37B059BB" w14:textId="77777777" w:rsidR="00F475B9" w:rsidRDefault="00F475B9" w:rsidP="000D7907">
            <w:pPr>
              <w:rPr>
                <w:rFonts w:eastAsiaTheme="minorEastAsia" w:cstheme="minorHAnsi"/>
              </w:rPr>
            </w:pPr>
            <w:r>
              <w:rPr>
                <w:rFonts w:eastAsiaTheme="minorEastAsia" w:cstheme="minorHAnsi"/>
              </w:rPr>
              <w:t>CLO 3: Develop a training program for a group of individuals at an organization.</w:t>
            </w:r>
          </w:p>
          <w:p w14:paraId="036F1CCD" w14:textId="77777777" w:rsidR="00F475B9" w:rsidRPr="006A711C" w:rsidRDefault="00F475B9" w:rsidP="000D7907">
            <w:pPr>
              <w:rPr>
                <w:rFonts w:eastAsiaTheme="minorEastAsia" w:cstheme="minorHAnsi"/>
              </w:rPr>
            </w:pPr>
            <w:bookmarkStart w:id="1" w:name="_Hlk152158411"/>
            <w:r w:rsidRPr="006A711C">
              <w:rPr>
                <w:rFonts w:eastAsiaTheme="minorEastAsia" w:cstheme="minorHAnsi"/>
              </w:rPr>
              <w:t xml:space="preserve">CLO 4: </w:t>
            </w:r>
            <w:bookmarkEnd w:id="1"/>
            <w:r w:rsidRPr="006A711C">
              <w:rPr>
                <w:rFonts w:eastAsiaTheme="minorEastAsia" w:cstheme="minorHAnsi"/>
              </w:rPr>
              <w:t>Implement a training session for a group of individuals at an organization.</w:t>
            </w:r>
          </w:p>
          <w:p w14:paraId="6F0CD844" w14:textId="558B8B8C" w:rsidR="00F475B9" w:rsidRPr="00E3247C" w:rsidRDefault="00F475B9" w:rsidP="000D7907">
            <w:pPr>
              <w:rPr>
                <w:rFonts w:eastAsiaTheme="minorEastAsia" w:cstheme="minorHAnsi"/>
              </w:rPr>
            </w:pPr>
            <w:r>
              <w:rPr>
                <w:rFonts w:eastAsiaTheme="minorEastAsia" w:cstheme="minorHAnsi"/>
              </w:rPr>
              <w:t>CLO 5: Evaluate training and development programs.</w:t>
            </w:r>
          </w:p>
        </w:tc>
      </w:tr>
    </w:tbl>
    <w:p w14:paraId="35E89702" w14:textId="77777777" w:rsidR="00F475B9" w:rsidRDefault="00F475B9" w:rsidP="00E3247C">
      <w:pPr>
        <w:pStyle w:val="Heading2"/>
        <w:numPr>
          <w:ilvl w:val="0"/>
          <w:numId w:val="0"/>
        </w:numPr>
        <w:ind w:left="450"/>
      </w:pPr>
    </w:p>
    <w:p w14:paraId="3907EFEA" w14:textId="353FDCBA"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132286A7" w14:textId="77777777" w:rsidR="003C2E18" w:rsidRDefault="003C2E18" w:rsidP="003C2E18">
            <w:pPr>
              <w:rPr>
                <w:color w:val="000000"/>
              </w:rPr>
            </w:pPr>
            <w:r>
              <w:rPr>
                <w:color w:val="000000"/>
              </w:rPr>
              <w:t xml:space="preserve">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2E94757B" w14:textId="77777777" w:rsidR="003C2E18" w:rsidRDefault="003C2E18" w:rsidP="003C2E18">
            <w:pPr>
              <w:rPr>
                <w:color w:val="000000"/>
              </w:rPr>
            </w:pPr>
          </w:p>
          <w:p w14:paraId="106BCE19" w14:textId="77777777" w:rsidR="003C2E18" w:rsidRDefault="003C2E18" w:rsidP="003C2E18">
            <w:pPr>
              <w:rPr>
                <w:color w:val="000000"/>
              </w:rPr>
            </w:pPr>
            <w:r>
              <w:rPr>
                <w:color w:val="000000"/>
              </w:rPr>
              <w:t>The SSBE achieves its mission by valuing:</w:t>
            </w:r>
          </w:p>
          <w:p w14:paraId="12CE4377" w14:textId="77777777" w:rsidR="003C2E18" w:rsidRDefault="003C2E18" w:rsidP="003C2E18">
            <w:pPr>
              <w:pStyle w:val="ListParagraph"/>
              <w:numPr>
                <w:ilvl w:val="0"/>
                <w:numId w:val="33"/>
              </w:numPr>
              <w:rPr>
                <w:rFonts w:eastAsia="Times New Roman"/>
              </w:rPr>
            </w:pPr>
            <w:r>
              <w:rPr>
                <w:rFonts w:eastAsia="Times New Roman"/>
              </w:rPr>
              <w:t>Talent development</w:t>
            </w:r>
          </w:p>
          <w:p w14:paraId="0DFEF06B" w14:textId="77777777" w:rsidR="003C2E18" w:rsidRDefault="003C2E18" w:rsidP="003C2E18">
            <w:pPr>
              <w:pStyle w:val="ListParagraph"/>
              <w:numPr>
                <w:ilvl w:val="0"/>
                <w:numId w:val="33"/>
              </w:numPr>
              <w:rPr>
                <w:rFonts w:eastAsia="Times New Roman"/>
              </w:rPr>
            </w:pPr>
            <w:r>
              <w:rPr>
                <w:rFonts w:eastAsia="Times New Roman"/>
                <w:color w:val="000000"/>
              </w:rPr>
              <w:t>Lifelong learning</w:t>
            </w:r>
          </w:p>
          <w:p w14:paraId="0859F797" w14:textId="77777777" w:rsidR="003C2E18" w:rsidRDefault="003C2E18" w:rsidP="003C2E18">
            <w:pPr>
              <w:pStyle w:val="ListParagraph"/>
              <w:numPr>
                <w:ilvl w:val="0"/>
                <w:numId w:val="33"/>
              </w:numPr>
              <w:rPr>
                <w:rFonts w:eastAsia="Times New Roman"/>
              </w:rPr>
            </w:pPr>
            <w:r>
              <w:rPr>
                <w:rFonts w:eastAsia="Times New Roman"/>
                <w:color w:val="000000"/>
              </w:rPr>
              <w:t>Career preparation</w:t>
            </w:r>
          </w:p>
          <w:p w14:paraId="7E7C109A" w14:textId="77777777" w:rsidR="003C2E18" w:rsidRDefault="003C2E18" w:rsidP="003C2E18">
            <w:pPr>
              <w:pStyle w:val="ListParagraph"/>
              <w:numPr>
                <w:ilvl w:val="0"/>
                <w:numId w:val="33"/>
              </w:numPr>
              <w:rPr>
                <w:rFonts w:eastAsia="Times New Roman"/>
              </w:rPr>
            </w:pPr>
            <w:r>
              <w:rPr>
                <w:rFonts w:eastAsia="Times New Roman"/>
                <w:color w:val="000000"/>
              </w:rPr>
              <w:t>On the job experiences</w:t>
            </w:r>
          </w:p>
          <w:p w14:paraId="7895DF59" w14:textId="77777777" w:rsidR="003C2E18" w:rsidRDefault="003C2E18" w:rsidP="003C2E18">
            <w:pPr>
              <w:pStyle w:val="ListParagraph"/>
              <w:numPr>
                <w:ilvl w:val="0"/>
                <w:numId w:val="33"/>
              </w:numPr>
              <w:rPr>
                <w:rFonts w:eastAsia="Times New Roman"/>
              </w:rPr>
            </w:pPr>
            <w:r>
              <w:rPr>
                <w:rFonts w:eastAsia="Times New Roman"/>
                <w:color w:val="000000"/>
              </w:rPr>
              <w:t>Community outreach</w:t>
            </w:r>
          </w:p>
          <w:p w14:paraId="28A65FD4" w14:textId="77777777" w:rsidR="003C2E18" w:rsidRDefault="003C2E18" w:rsidP="003C2E18">
            <w:pPr>
              <w:pStyle w:val="ListParagraph"/>
              <w:numPr>
                <w:ilvl w:val="0"/>
                <w:numId w:val="33"/>
              </w:numPr>
              <w:rPr>
                <w:rFonts w:eastAsia="Times New Roman"/>
              </w:rPr>
            </w:pPr>
            <w:r>
              <w:rPr>
                <w:rFonts w:eastAsia="Times New Roman"/>
                <w:color w:val="000000"/>
              </w:rPr>
              <w:t>Regional partnerships</w:t>
            </w:r>
          </w:p>
          <w:p w14:paraId="087E27DB" w14:textId="39DF9D21" w:rsidR="00FE4722" w:rsidRPr="003336AE" w:rsidRDefault="003C2E18" w:rsidP="003C2E18">
            <w:pPr>
              <w:pStyle w:val="ListParagraph"/>
              <w:numPr>
                <w:ilvl w:val="0"/>
                <w:numId w:val="1"/>
              </w:numPr>
              <w:contextualSpacing w:val="0"/>
              <w:rPr>
                <w:szCs w:val="23"/>
              </w:rPr>
            </w:pPr>
            <w:r>
              <w:rPr>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72EAD044" w:rsidR="00FE4722" w:rsidRPr="00233E54" w:rsidRDefault="003C2E18" w:rsidP="00FE4722">
            <w:pPr>
              <w:pStyle w:val="Style2"/>
              <w:tabs>
                <w:tab w:val="left" w:pos="720"/>
              </w:tabs>
              <w:spacing w:after="0"/>
              <w:rPr>
                <w:sz w:val="22"/>
                <w:szCs w:val="22"/>
              </w:rPr>
            </w:pPr>
            <w:r w:rsidRPr="003C2E18">
              <w:rPr>
                <w:rFonts w:ascii="Calibri" w:eastAsia="Calibri" w:hAnsi="Calibri"/>
                <w:sz w:val="22"/>
                <w:szCs w:val="22"/>
                <w:lang w:eastAsia="en-US"/>
              </w:rPr>
              <w:t xml:space="preserve">SSBE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3C2E18">
              <w:rPr>
                <w:rFonts w:ascii="Calibri" w:eastAsia="Calibri" w:hAnsi="Calibri"/>
                <w:sz w:val="22"/>
                <w:szCs w:val="22"/>
                <w:lang w:eastAsia="en-US"/>
              </w:rPr>
              <w:t>alumni</w:t>
            </w:r>
            <w:proofErr w:type="gramEnd"/>
            <w:r w:rsidRPr="003C2E18">
              <w:rPr>
                <w:rFonts w:ascii="Calibri" w:eastAsia="Calibri" w:hAnsi="Calibri"/>
                <w:sz w:val="22"/>
                <w:szCs w:val="22"/>
                <w:lang w:eastAsia="en-US"/>
              </w:rPr>
              <w:t xml:space="preserve"> and the community.</w:t>
            </w:r>
          </w:p>
        </w:tc>
      </w:tr>
    </w:tbl>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4300C8E4" w14:textId="77777777" w:rsidR="005559AF" w:rsidRDefault="00C22CD1" w:rsidP="000F3624">
            <w:pPr>
              <w:rPr>
                <w:rFonts w:cstheme="minorHAnsi"/>
              </w:rPr>
            </w:pPr>
            <w:r>
              <w:rPr>
                <w:rFonts w:cstheme="minorHAnsi"/>
              </w:rPr>
              <w:t>Asynchronous</w:t>
            </w:r>
            <w:r w:rsidR="00A23896">
              <w:rPr>
                <w:rFonts w:cstheme="minorHAnsi"/>
              </w:rPr>
              <w:t xml:space="preserve"> </w:t>
            </w:r>
            <w:r>
              <w:rPr>
                <w:rFonts w:cstheme="minorHAnsi"/>
              </w:rPr>
              <w:t xml:space="preserve">(the course is </w:t>
            </w:r>
            <w:r w:rsidR="00A23896">
              <w:rPr>
                <w:rFonts w:cstheme="minorHAnsi"/>
              </w:rPr>
              <w:t>100% online</w:t>
            </w:r>
            <w:r>
              <w:rPr>
                <w:rFonts w:cstheme="minorHAnsi"/>
              </w:rPr>
              <w:t>) – attendance is based on participation through weekly modules.</w:t>
            </w:r>
          </w:p>
          <w:p w14:paraId="3B726290" w14:textId="77777777" w:rsidR="003C2E18" w:rsidRDefault="003C2E18" w:rsidP="000F3624">
            <w:pPr>
              <w:rPr>
                <w:rFonts w:cstheme="minorHAnsi"/>
              </w:rPr>
            </w:pPr>
          </w:p>
          <w:p w14:paraId="20E5BCB7" w14:textId="4964C5D5" w:rsidR="003C2E18" w:rsidRPr="003C2E18" w:rsidRDefault="003C2E18" w:rsidP="000F3624">
            <w:pPr>
              <w:rPr>
                <w:rFonts w:cstheme="minorHAnsi"/>
                <w:b/>
                <w:bCs/>
              </w:rPr>
            </w:pPr>
            <w:r w:rsidRPr="003C2E18">
              <w:rPr>
                <w:rFonts w:cstheme="minorHAnsi"/>
                <w:b/>
                <w:bCs/>
              </w:rPr>
              <w:t>Students must complete an assignment within the first 2 weeks of class to prevent being dropped due to lack of attendance.</w:t>
            </w:r>
          </w:p>
          <w:p w14:paraId="71CC3AF8" w14:textId="77777777" w:rsidR="00C22CD1" w:rsidRDefault="00C22CD1" w:rsidP="000F3624">
            <w:pPr>
              <w:rPr>
                <w:rFonts w:cstheme="minorHAnsi"/>
              </w:rPr>
            </w:pPr>
          </w:p>
          <w:p w14:paraId="46770A52" w14:textId="5CCA3C9F" w:rsidR="00C22CD1" w:rsidRDefault="00C22CD1" w:rsidP="000F3624">
            <w:pPr>
              <w:rPr>
                <w:rFonts w:cstheme="minorHAnsi"/>
              </w:rPr>
            </w:pPr>
            <w:r>
              <w:rPr>
                <w:rFonts w:cstheme="minorHAnsi"/>
              </w:rPr>
              <w:lastRenderedPageBreak/>
              <w:t>There is a mandatory Zoom meeting during the course (</w:t>
            </w:r>
            <w:r w:rsidR="003C2E18">
              <w:rPr>
                <w:rFonts w:cstheme="minorHAnsi"/>
              </w:rPr>
              <w:t>week of October 9</w:t>
            </w:r>
            <w:proofErr w:type="gramStart"/>
            <w:r w:rsidR="003C2E18">
              <w:rPr>
                <w:rFonts w:cstheme="minorHAnsi"/>
              </w:rPr>
              <w:t xml:space="preserve">) </w:t>
            </w:r>
            <w:r>
              <w:rPr>
                <w:rFonts w:cstheme="minorHAnsi"/>
              </w:rPr>
              <w:t xml:space="preserve"> and</w:t>
            </w:r>
            <w:proofErr w:type="gramEnd"/>
            <w:r>
              <w:rPr>
                <w:rFonts w:cstheme="minorHAnsi"/>
              </w:rPr>
              <w:t xml:space="preserve"> various days of the week and times of day will be provided to meet student needs. If you are unable to attend the Zoom session, please contact me via email </w:t>
            </w:r>
            <w:r w:rsidR="003C2E18">
              <w:rPr>
                <w:rFonts w:cstheme="minorHAnsi"/>
              </w:rPr>
              <w:t>prior to October 9.</w:t>
            </w:r>
          </w:p>
          <w:p w14:paraId="6B545B3F" w14:textId="77777777" w:rsidR="003C2E18" w:rsidRDefault="003C2E18" w:rsidP="000F3624">
            <w:pPr>
              <w:rPr>
                <w:rFonts w:cstheme="minorHAnsi"/>
              </w:rPr>
            </w:pPr>
          </w:p>
          <w:p w14:paraId="0AB1AFBC" w14:textId="74C1D525" w:rsidR="003C2E18" w:rsidRPr="002F7E51" w:rsidRDefault="003C2E18" w:rsidP="000F3624">
            <w:pPr>
              <w:rPr>
                <w:rFonts w:cstheme="minorHAnsi"/>
              </w:rPr>
            </w:pPr>
          </w:p>
        </w:tc>
      </w:tr>
    </w:tbl>
    <w:p w14:paraId="70C62F67" w14:textId="77777777" w:rsidR="0078027E" w:rsidRDefault="0078027E" w:rsidP="0078027E">
      <w:pPr>
        <w:pStyle w:val="Heading2"/>
        <w:numPr>
          <w:ilvl w:val="0"/>
          <w:numId w:val="0"/>
        </w:numPr>
        <w:ind w:left="450"/>
      </w:pPr>
    </w:p>
    <w:p w14:paraId="55649DFD" w14:textId="77777777" w:rsidR="0078027E" w:rsidRDefault="0078027E" w:rsidP="0078027E">
      <w:pPr>
        <w:pStyle w:val="Heading2"/>
        <w:numPr>
          <w:ilvl w:val="0"/>
          <w:numId w:val="0"/>
        </w:numPr>
        <w:ind w:left="450"/>
      </w:pPr>
    </w:p>
    <w:p w14:paraId="08582026" w14:textId="77777777" w:rsidR="0078027E" w:rsidRDefault="0078027E" w:rsidP="0078027E">
      <w:pPr>
        <w:pStyle w:val="Heading2"/>
        <w:numPr>
          <w:ilvl w:val="0"/>
          <w:numId w:val="0"/>
        </w:numPr>
        <w:ind w:left="450"/>
      </w:pPr>
    </w:p>
    <w:p w14:paraId="53D6281E" w14:textId="77777777" w:rsidR="0078027E" w:rsidRDefault="0078027E" w:rsidP="0078027E">
      <w:pPr>
        <w:pStyle w:val="Heading2"/>
        <w:numPr>
          <w:ilvl w:val="0"/>
          <w:numId w:val="0"/>
        </w:numPr>
        <w:ind w:left="450"/>
      </w:pPr>
    </w:p>
    <w:p w14:paraId="7D691181" w14:textId="77777777" w:rsidR="0078027E" w:rsidRDefault="0078027E" w:rsidP="0078027E">
      <w:pPr>
        <w:pStyle w:val="Heading2"/>
        <w:numPr>
          <w:ilvl w:val="0"/>
          <w:numId w:val="0"/>
        </w:numPr>
        <w:ind w:left="450"/>
      </w:pPr>
    </w:p>
    <w:p w14:paraId="13935384" w14:textId="64787D3A"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309D4B08" w14:textId="2AE34885" w:rsidR="00ED0306" w:rsidRDefault="00ED0306" w:rsidP="000F3624">
            <w:pPr>
              <w:rPr>
                <w:rFonts w:cstheme="minorHAnsi"/>
              </w:rPr>
            </w:pPr>
            <w:r>
              <w:rPr>
                <w:rFonts w:cstheme="minorHAnsi"/>
              </w:rPr>
              <w:t>Note the due dates for assignments that are listed below. You can work ahead if you’d like!</w:t>
            </w:r>
          </w:p>
          <w:p w14:paraId="397EFA05" w14:textId="77777777" w:rsidR="00330C0A" w:rsidRDefault="00330C0A" w:rsidP="000F3624">
            <w:pPr>
              <w:rPr>
                <w:rFonts w:cstheme="minorHAnsi"/>
              </w:rPr>
            </w:pPr>
          </w:p>
          <w:p w14:paraId="4B92DC3E" w14:textId="2B786FB1" w:rsidR="00330C0A" w:rsidRDefault="00330C0A" w:rsidP="000F3624">
            <w:pPr>
              <w:rPr>
                <w:rFonts w:cstheme="minorHAnsi"/>
              </w:rPr>
            </w:pPr>
            <w:r>
              <w:rPr>
                <w:rFonts w:cstheme="minorHAnsi"/>
              </w:rPr>
              <w:t>When discussion boards are required during a given week, the original posts will be due by Wednesday at midnight (CST).</w:t>
            </w:r>
          </w:p>
          <w:p w14:paraId="5352607E" w14:textId="77777777" w:rsidR="00ED0306" w:rsidRDefault="00ED0306" w:rsidP="000F3624">
            <w:pPr>
              <w:rPr>
                <w:rFonts w:cstheme="minorHAnsi"/>
              </w:rPr>
            </w:pPr>
          </w:p>
          <w:p w14:paraId="17C88C41" w14:textId="4CBED0E4" w:rsidR="00ED0306" w:rsidRDefault="00ED0306" w:rsidP="000F3624">
            <w:pPr>
              <w:rPr>
                <w:rFonts w:cstheme="minorHAnsi"/>
              </w:rPr>
            </w:pPr>
            <w:r>
              <w:rPr>
                <w:rFonts w:cstheme="minorHAnsi"/>
              </w:rPr>
              <w:t xml:space="preserve">All </w:t>
            </w:r>
            <w:r w:rsidR="00330C0A">
              <w:rPr>
                <w:rFonts w:cstheme="minorHAnsi"/>
              </w:rPr>
              <w:t xml:space="preserve">other </w:t>
            </w:r>
            <w:r>
              <w:rPr>
                <w:rFonts w:cstheme="minorHAnsi"/>
              </w:rPr>
              <w:t xml:space="preserve">assignments </w:t>
            </w:r>
            <w:r w:rsidR="00330C0A">
              <w:rPr>
                <w:rFonts w:cstheme="minorHAnsi"/>
              </w:rPr>
              <w:t xml:space="preserve">(including response discussion posts) </w:t>
            </w:r>
            <w:r>
              <w:rPr>
                <w:rFonts w:cstheme="minorHAnsi"/>
              </w:rPr>
              <w:t>are due on Sundays by midnight (CST). If there is any situation that is affecting your ability to turn in work on time, please let me know.</w:t>
            </w:r>
          </w:p>
          <w:p w14:paraId="717F007F" w14:textId="77777777" w:rsidR="00ED0306" w:rsidRDefault="00ED0306" w:rsidP="000F3624">
            <w:pPr>
              <w:rPr>
                <w:rFonts w:cstheme="minorHAnsi"/>
              </w:rPr>
            </w:pPr>
          </w:p>
          <w:p w14:paraId="0ADD89EC" w14:textId="54D0F0AB" w:rsidR="00ED0306" w:rsidRDefault="00330C0A" w:rsidP="000F3624">
            <w:pPr>
              <w:rPr>
                <w:rFonts w:cstheme="minorHAnsi"/>
              </w:rPr>
            </w:pPr>
            <w:r>
              <w:rPr>
                <w:rFonts w:cstheme="minorHAnsi"/>
              </w:rPr>
              <w:t xml:space="preserve">There is a 5-day grace period for turning in work for this class. </w:t>
            </w:r>
            <w:r w:rsidR="006C58CC">
              <w:rPr>
                <w:rFonts w:cstheme="minorHAnsi"/>
              </w:rPr>
              <w:t xml:space="preserve">Any work that is </w:t>
            </w:r>
            <w:r w:rsidR="00ED0306">
              <w:rPr>
                <w:rFonts w:cstheme="minorHAnsi"/>
              </w:rPr>
              <w:t>more than</w:t>
            </w:r>
            <w:r w:rsidR="006C58CC">
              <w:rPr>
                <w:rFonts w:cstheme="minorHAnsi"/>
              </w:rPr>
              <w:t xml:space="preserve"> 5 days late will </w:t>
            </w:r>
            <w:r w:rsidR="00ED0306">
              <w:rPr>
                <w:rFonts w:cstheme="minorHAnsi"/>
              </w:rPr>
              <w:t xml:space="preserve">be assessed a </w:t>
            </w:r>
            <w:r w:rsidR="00276D9A">
              <w:rPr>
                <w:rFonts w:cstheme="minorHAnsi"/>
              </w:rPr>
              <w:t>30</w:t>
            </w:r>
            <w:r w:rsidR="00ED0306">
              <w:rPr>
                <w:rFonts w:cstheme="minorHAnsi"/>
              </w:rPr>
              <w:t>% deduction</w:t>
            </w:r>
            <w:r w:rsidR="003C2E18">
              <w:rPr>
                <w:rFonts w:cstheme="minorHAnsi"/>
              </w:rPr>
              <w:t>. In other words, the most you can earn on an assignment submitted 5 or more days late is 70%.</w:t>
            </w:r>
            <w:r w:rsidR="006C58CC">
              <w:rPr>
                <w:rFonts w:cstheme="minorHAnsi"/>
              </w:rPr>
              <w:t xml:space="preserve"> </w:t>
            </w:r>
          </w:p>
          <w:p w14:paraId="74C49D9C" w14:textId="77777777" w:rsidR="00ED0306" w:rsidRDefault="00ED0306" w:rsidP="000F3624">
            <w:pPr>
              <w:rPr>
                <w:rFonts w:cstheme="minorHAnsi"/>
                <w:b/>
                <w:bCs/>
              </w:rPr>
            </w:pPr>
          </w:p>
          <w:p w14:paraId="15F7BDEE" w14:textId="1B0A49F9" w:rsidR="007D0B4D" w:rsidRPr="006C58CC" w:rsidRDefault="006C58CC" w:rsidP="000F3624">
            <w:pPr>
              <w:rPr>
                <w:rFonts w:cstheme="minorHAnsi"/>
                <w:b/>
                <w:bCs/>
              </w:rPr>
            </w:pPr>
            <w:r>
              <w:rPr>
                <w:rFonts w:cstheme="minorHAnsi"/>
                <w:b/>
                <w:bCs/>
              </w:rPr>
              <w:t>If you have an extenuating circumstance that requires you to submit an assignment more than 5 days late, please contact me and we will determine a way forward.</w:t>
            </w:r>
            <w:r w:rsidR="00ED0306">
              <w:rPr>
                <w:rFonts w:cstheme="minorHAnsi"/>
                <w:b/>
                <w:bCs/>
              </w:rPr>
              <w:t xml:space="preserve"> Your academic success is my top priority.</w:t>
            </w:r>
          </w:p>
        </w:tc>
      </w:tr>
    </w:tbl>
    <w:p w14:paraId="1B47C154" w14:textId="79226B63" w:rsidR="007D0B4D" w:rsidRPr="002F7E51" w:rsidRDefault="007D0B4D" w:rsidP="004706F5">
      <w:pPr>
        <w:pStyle w:val="Heading2"/>
      </w:pPr>
      <w:r>
        <w:t>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59F293E6" w:rsidR="00C815B7" w:rsidRPr="00BB167C" w:rsidRDefault="00C815B7" w:rsidP="00C815B7">
            <w:pPr>
              <w:rPr>
                <w:rFonts w:cstheme="minorHAnsi"/>
              </w:rPr>
            </w:pPr>
            <w:r w:rsidRPr="00BB167C">
              <w:rPr>
                <w:rFonts w:cstheme="minorHAnsi"/>
              </w:rPr>
              <w:t>Netiquette is a set of rules for behaving properly during online components of a UWSP course. As the instructor, it is my goal to provide a safe and nurturing learning environment for all students. Therefore, breaches of Netiquette are defined as any behaviors that are disruptive to the learning environment. The following examples provide a foundational description of 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41DB3E6F" w:rsidR="00C815B7" w:rsidRPr="00BB167C" w:rsidRDefault="00C815B7" w:rsidP="00C815B7">
            <w:pPr>
              <w:rPr>
                <w:rFonts w:cstheme="minorHAnsi"/>
              </w:rPr>
            </w:pPr>
            <w:r w:rsidRPr="00BB167C">
              <w:rPr>
                <w:rFonts w:cstheme="minorHAnsi"/>
              </w:rPr>
              <w:t>• Side discussions (on-campus or online</w:t>
            </w:r>
            <w:r w:rsidR="00740A82">
              <w:rPr>
                <w:rFonts w:cstheme="minorHAnsi"/>
              </w:rPr>
              <w:t>)</w:t>
            </w:r>
            <w:r w:rsidRPr="00BB167C">
              <w:rPr>
                <w:rFonts w:cstheme="minorHAnsi"/>
              </w:rPr>
              <w:t xml:space="preserve"> and abusive language is considered disruptive behavior.</w:t>
            </w:r>
          </w:p>
          <w:p w14:paraId="67CB2876" w14:textId="026C1740" w:rsidR="00C815B7" w:rsidRPr="00BB167C" w:rsidRDefault="00C815B7" w:rsidP="00C815B7">
            <w:pPr>
              <w:rPr>
                <w:rFonts w:cstheme="minorHAnsi"/>
              </w:rPr>
            </w:pPr>
            <w:r w:rsidRPr="00BB167C">
              <w:rPr>
                <w:rFonts w:cstheme="minorHAnsi"/>
              </w:rPr>
              <w:t>• No profane language, no verbal or physical threats, no intimidation of any kind.</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05A73308" w14:textId="77777777" w:rsidR="00ED0306" w:rsidRDefault="00ED0306" w:rsidP="00ED0306"/>
    <w:p w14:paraId="4AA49FDD" w14:textId="77777777" w:rsidR="0016301C" w:rsidRDefault="0016301C" w:rsidP="00ED0306"/>
    <w:p w14:paraId="0B845465" w14:textId="77777777" w:rsidR="0016301C" w:rsidRDefault="0016301C" w:rsidP="00ED0306"/>
    <w:p w14:paraId="394E72A2" w14:textId="77777777" w:rsidR="0016301C" w:rsidRDefault="0016301C" w:rsidP="00ED0306"/>
    <w:p w14:paraId="5BF92DB0" w14:textId="10E5C808" w:rsidR="0016301C" w:rsidRPr="00ED0306" w:rsidRDefault="0016301C" w:rsidP="00ED0306">
      <w:r>
        <w:br w:type="page"/>
      </w:r>
    </w:p>
    <w:p w14:paraId="6ED66137" w14:textId="46827C19" w:rsidR="00ED0306" w:rsidRDefault="00671C88" w:rsidP="00ED0306">
      <w:pPr>
        <w:pStyle w:val="Heading2"/>
      </w:pPr>
      <w:r>
        <w:lastRenderedPageBreak/>
        <w:t>Grading Notes</w:t>
      </w:r>
      <w:r w:rsidR="00ED0306">
        <w:t xml:space="preserve"> – Assignments and Percentages</w:t>
      </w:r>
    </w:p>
    <w:p w14:paraId="7ACDC1F8" w14:textId="608F0CFF" w:rsidR="00491B62" w:rsidRDefault="00491B62" w:rsidP="00491B62"/>
    <w:p w14:paraId="4A86916C" w14:textId="57E1C225" w:rsidR="001A2881" w:rsidRDefault="00491B62" w:rsidP="00491B62">
      <w:r>
        <w:t xml:space="preserve">During this class, we will </w:t>
      </w:r>
      <w:r w:rsidR="001A2881">
        <w:t>be focusing on the ADDIE (Analyze, Design, Develop, Implement, and Evaluate)</w:t>
      </w:r>
      <w:r w:rsidR="00E05B26">
        <w:t xml:space="preserve"> Model</w:t>
      </w:r>
      <w:r w:rsidR="001A2881">
        <w:t>.</w:t>
      </w:r>
      <w:r w:rsidR="00E05B26">
        <w:t xml:space="preserve"> Discussion Boards and Weekly Assignments will help build your skills and knowledge, and give you practice. These are each worth 20% of your total grade. </w:t>
      </w:r>
      <w:proofErr w:type="gramStart"/>
      <w:r w:rsidR="001A2881">
        <w:t>The majority of</w:t>
      </w:r>
      <w:proofErr w:type="gramEnd"/>
      <w:r w:rsidR="001A2881">
        <w:t xml:space="preserve"> your</w:t>
      </w:r>
      <w:r w:rsidR="00E05B26">
        <w:t xml:space="preserve"> total</w:t>
      </w:r>
      <w:r w:rsidR="001A2881">
        <w:t xml:space="preserve"> grade (60%) will be based on </w:t>
      </w:r>
      <w:r w:rsidR="002E00E5">
        <w:t xml:space="preserve">using the ADDIE Model to create a training program and session. It is important that you complete each piece of the course project </w:t>
      </w:r>
      <w:proofErr w:type="gramStart"/>
      <w:r w:rsidR="002E00E5">
        <w:t>sequentiall</w:t>
      </w:r>
      <w:r w:rsidR="007A1EAF">
        <w:t>y</w:t>
      </w:r>
      <w:r w:rsidR="00E05B26">
        <w:t>, since</w:t>
      </w:r>
      <w:proofErr w:type="gramEnd"/>
      <w:r w:rsidR="00E05B26">
        <w:t xml:space="preserve"> each component builds on the one before it.</w:t>
      </w:r>
    </w:p>
    <w:p w14:paraId="4491B3C7" w14:textId="77777777" w:rsidR="00B21D46" w:rsidRDefault="00B21D46" w:rsidP="00491B62"/>
    <w:p w14:paraId="7B7EFF88" w14:textId="637A1C63" w:rsidR="00B21D46" w:rsidRPr="00491B62" w:rsidRDefault="00B21D46" w:rsidP="00491B62">
      <w:r>
        <w:t xml:space="preserve">More details and rubrics for some assignments will be available </w:t>
      </w:r>
      <w:proofErr w:type="gramStart"/>
      <w:r>
        <w:t>in</w:t>
      </w:r>
      <w:proofErr w:type="gramEnd"/>
      <w:r>
        <w:t xml:space="preserve"> Canvas.</w:t>
      </w:r>
    </w:p>
    <w:tbl>
      <w:tblPr>
        <w:tblStyle w:val="TableGrid"/>
        <w:tblW w:w="9768" w:type="dxa"/>
        <w:tblLook w:val="04A0" w:firstRow="1" w:lastRow="0" w:firstColumn="1" w:lastColumn="0" w:noHBand="0" w:noVBand="1"/>
      </w:tblPr>
      <w:tblGrid>
        <w:gridCol w:w="1381"/>
        <w:gridCol w:w="5202"/>
        <w:gridCol w:w="1606"/>
        <w:gridCol w:w="1579"/>
      </w:tblGrid>
      <w:tr w:rsidR="00ED0306" w14:paraId="5C4D42E5" w14:textId="77777777" w:rsidTr="00491B62">
        <w:trPr>
          <w:trHeight w:val="521"/>
        </w:trPr>
        <w:tc>
          <w:tcPr>
            <w:tcW w:w="1381" w:type="dxa"/>
          </w:tcPr>
          <w:p w14:paraId="5D93A09F" w14:textId="220F2E61" w:rsidR="00ED0306" w:rsidRPr="00ED0306" w:rsidRDefault="00ED0306" w:rsidP="00ED0306">
            <w:pPr>
              <w:rPr>
                <w:b/>
                <w:bCs/>
              </w:rPr>
            </w:pPr>
            <w:r>
              <w:rPr>
                <w:b/>
                <w:bCs/>
              </w:rPr>
              <w:t>Assignment</w:t>
            </w:r>
            <w:r w:rsidR="00DE79E4">
              <w:rPr>
                <w:b/>
                <w:bCs/>
              </w:rPr>
              <w:t>/</w:t>
            </w:r>
            <w:r>
              <w:rPr>
                <w:b/>
                <w:bCs/>
              </w:rPr>
              <w:t xml:space="preserve"> Group</w:t>
            </w:r>
          </w:p>
        </w:tc>
        <w:tc>
          <w:tcPr>
            <w:tcW w:w="5202" w:type="dxa"/>
          </w:tcPr>
          <w:p w14:paraId="0385CD88" w14:textId="223D512B" w:rsidR="00ED0306" w:rsidRPr="00ED0306" w:rsidRDefault="00ED0306" w:rsidP="00ED0306">
            <w:pPr>
              <w:rPr>
                <w:b/>
                <w:bCs/>
              </w:rPr>
            </w:pPr>
            <w:r>
              <w:rPr>
                <w:b/>
                <w:bCs/>
              </w:rPr>
              <w:t>Description</w:t>
            </w:r>
          </w:p>
        </w:tc>
        <w:tc>
          <w:tcPr>
            <w:tcW w:w="1606" w:type="dxa"/>
          </w:tcPr>
          <w:p w14:paraId="2023A6F6" w14:textId="5DECEBAB" w:rsidR="00ED0306" w:rsidRDefault="00ED0306" w:rsidP="00ED0306">
            <w:pPr>
              <w:rPr>
                <w:b/>
                <w:bCs/>
              </w:rPr>
            </w:pPr>
            <w:r>
              <w:rPr>
                <w:b/>
                <w:bCs/>
              </w:rPr>
              <w:t>Due Dates</w:t>
            </w:r>
          </w:p>
        </w:tc>
        <w:tc>
          <w:tcPr>
            <w:tcW w:w="1579" w:type="dxa"/>
          </w:tcPr>
          <w:p w14:paraId="3F2A7EBF" w14:textId="1B496954" w:rsidR="00ED0306" w:rsidRPr="00ED0306" w:rsidRDefault="00ED0306" w:rsidP="00ED0306">
            <w:pPr>
              <w:rPr>
                <w:b/>
                <w:bCs/>
              </w:rPr>
            </w:pPr>
            <w:r>
              <w:rPr>
                <w:b/>
                <w:bCs/>
              </w:rPr>
              <w:t xml:space="preserve">Percentage of </w:t>
            </w:r>
            <w:r w:rsidR="001A2881">
              <w:rPr>
                <w:b/>
                <w:bCs/>
              </w:rPr>
              <w:t xml:space="preserve">Total </w:t>
            </w:r>
            <w:r>
              <w:rPr>
                <w:b/>
                <w:bCs/>
              </w:rPr>
              <w:t>Grade</w:t>
            </w:r>
          </w:p>
        </w:tc>
      </w:tr>
      <w:tr w:rsidR="00ED0306" w14:paraId="63AD7455" w14:textId="77777777" w:rsidTr="00491B62">
        <w:trPr>
          <w:trHeight w:val="4472"/>
        </w:trPr>
        <w:tc>
          <w:tcPr>
            <w:tcW w:w="1381" w:type="dxa"/>
          </w:tcPr>
          <w:p w14:paraId="43925C0E" w14:textId="444405EE" w:rsidR="00ED0306" w:rsidRPr="00ED0306" w:rsidRDefault="00ED0306" w:rsidP="00ED0306">
            <w:r>
              <w:t>Discussion Boards</w:t>
            </w:r>
          </w:p>
        </w:tc>
        <w:tc>
          <w:tcPr>
            <w:tcW w:w="5202" w:type="dxa"/>
          </w:tcPr>
          <w:p w14:paraId="71E6A41C" w14:textId="25C265BF" w:rsidR="00ED0306" w:rsidRDefault="00ED0306" w:rsidP="00ED0306">
            <w:pPr>
              <w:pStyle w:val="ListParagraph"/>
              <w:numPr>
                <w:ilvl w:val="0"/>
                <w:numId w:val="32"/>
              </w:numPr>
              <w:spacing w:line="276" w:lineRule="auto"/>
              <w:rPr>
                <w:rFonts w:cstheme="minorHAnsi"/>
              </w:rPr>
            </w:pPr>
            <w:r w:rsidRPr="00ED0306">
              <w:rPr>
                <w:rFonts w:cstheme="minorHAnsi"/>
              </w:rPr>
              <w:t xml:space="preserve">Students will post a minimum of </w:t>
            </w:r>
            <w:r w:rsidR="00F63E1E">
              <w:rPr>
                <w:rFonts w:cstheme="minorHAnsi"/>
              </w:rPr>
              <w:t>four</w:t>
            </w:r>
            <w:r w:rsidRPr="00ED0306">
              <w:rPr>
                <w:rFonts w:cstheme="minorHAnsi"/>
              </w:rPr>
              <w:t xml:space="preserve"> (</w:t>
            </w:r>
            <w:r w:rsidR="00F63E1E">
              <w:rPr>
                <w:rFonts w:cstheme="minorHAnsi"/>
              </w:rPr>
              <w:t>4</w:t>
            </w:r>
            <w:r w:rsidRPr="00ED0306">
              <w:rPr>
                <w:rFonts w:cstheme="minorHAnsi"/>
              </w:rPr>
              <w:t>) times per week in the Discussion Boards</w:t>
            </w:r>
            <w:r w:rsidR="00F63E1E">
              <w:rPr>
                <w:rFonts w:cstheme="minorHAnsi"/>
              </w:rPr>
              <w:t>:</w:t>
            </w:r>
            <w:r w:rsidRPr="00ED0306">
              <w:rPr>
                <w:rFonts w:cstheme="minorHAnsi"/>
              </w:rPr>
              <w:t xml:space="preserve"> </w:t>
            </w:r>
          </w:p>
          <w:p w14:paraId="614E824D" w14:textId="76EE2526" w:rsidR="00F63E1E" w:rsidRDefault="00F63E1E" w:rsidP="00F63E1E">
            <w:pPr>
              <w:pStyle w:val="ListParagraph"/>
              <w:numPr>
                <w:ilvl w:val="1"/>
                <w:numId w:val="32"/>
              </w:numPr>
              <w:spacing w:line="276" w:lineRule="auto"/>
              <w:rPr>
                <w:rFonts w:cstheme="minorHAnsi"/>
              </w:rPr>
            </w:pPr>
            <w:r>
              <w:rPr>
                <w:rFonts w:cstheme="minorHAnsi"/>
              </w:rPr>
              <w:t>One (1) original post (due Wednesday)</w:t>
            </w:r>
          </w:p>
          <w:p w14:paraId="18D1B933" w14:textId="476D534C" w:rsidR="00F63E1E" w:rsidRPr="00ED0306" w:rsidRDefault="00F63E1E" w:rsidP="00F63E1E">
            <w:pPr>
              <w:pStyle w:val="ListParagraph"/>
              <w:numPr>
                <w:ilvl w:val="1"/>
                <w:numId w:val="32"/>
              </w:numPr>
              <w:spacing w:line="276" w:lineRule="auto"/>
              <w:rPr>
                <w:rFonts w:cstheme="minorHAnsi"/>
              </w:rPr>
            </w:pPr>
            <w:r>
              <w:rPr>
                <w:rFonts w:cstheme="minorHAnsi"/>
              </w:rPr>
              <w:t>Three (3) response posts (due Sunday)</w:t>
            </w:r>
          </w:p>
          <w:p w14:paraId="0B64CB7E" w14:textId="77777777" w:rsidR="00ED0306" w:rsidRPr="00F63E1E" w:rsidRDefault="00ED0306" w:rsidP="00F63E1E">
            <w:pPr>
              <w:pStyle w:val="ListParagraph"/>
              <w:numPr>
                <w:ilvl w:val="0"/>
                <w:numId w:val="32"/>
              </w:numPr>
              <w:spacing w:after="80" w:line="276" w:lineRule="auto"/>
              <w:rPr>
                <w:rFonts w:cstheme="minorHAnsi"/>
              </w:rPr>
            </w:pPr>
            <w:r w:rsidRPr="00F63E1E">
              <w:rPr>
                <w:rFonts w:cstheme="minorHAnsi"/>
              </w:rPr>
              <w:t>The ideal post (whether an original post or response post) will contain the following:</w:t>
            </w:r>
          </w:p>
          <w:p w14:paraId="34DF58AC" w14:textId="77777777" w:rsidR="00ED0306" w:rsidRPr="006C58CC" w:rsidRDefault="00ED0306" w:rsidP="00ED0306">
            <w:pPr>
              <w:pStyle w:val="ListParagraph"/>
              <w:numPr>
                <w:ilvl w:val="0"/>
                <w:numId w:val="30"/>
              </w:numPr>
              <w:spacing w:after="80" w:line="276" w:lineRule="auto"/>
              <w:rPr>
                <w:rFonts w:cstheme="minorHAnsi"/>
              </w:rPr>
            </w:pPr>
            <w:r w:rsidRPr="006C58CC">
              <w:rPr>
                <w:rFonts w:cstheme="minorHAnsi"/>
              </w:rPr>
              <w:t xml:space="preserve">A minimum of eighty (80) words, with proper punctuation, </w:t>
            </w:r>
            <w:proofErr w:type="gramStart"/>
            <w:r w:rsidRPr="006C58CC">
              <w:rPr>
                <w:rFonts w:cstheme="minorHAnsi"/>
              </w:rPr>
              <w:t>spelling</w:t>
            </w:r>
            <w:proofErr w:type="gramEnd"/>
            <w:r w:rsidRPr="006C58CC">
              <w:rPr>
                <w:rFonts w:cstheme="minorHAnsi"/>
              </w:rPr>
              <w:t xml:space="preserve"> and grammar</w:t>
            </w:r>
          </w:p>
          <w:p w14:paraId="7759854A" w14:textId="77777777" w:rsidR="00ED0306" w:rsidRPr="006C58CC" w:rsidRDefault="00ED0306" w:rsidP="00ED0306">
            <w:pPr>
              <w:pStyle w:val="ListParagraph"/>
              <w:numPr>
                <w:ilvl w:val="0"/>
                <w:numId w:val="30"/>
              </w:numPr>
              <w:spacing w:after="80" w:line="276" w:lineRule="auto"/>
              <w:rPr>
                <w:rFonts w:cstheme="minorHAnsi"/>
              </w:rPr>
            </w:pPr>
            <w:r w:rsidRPr="006C58CC">
              <w:rPr>
                <w:rFonts w:cstheme="minorHAnsi"/>
              </w:rPr>
              <w:t xml:space="preserve">Contains rich information that you have learned through readings and/or </w:t>
            </w:r>
            <w:proofErr w:type="gramStart"/>
            <w:r w:rsidRPr="006C58CC">
              <w:rPr>
                <w:rFonts w:cstheme="minorHAnsi"/>
              </w:rPr>
              <w:t>research</w:t>
            </w:r>
            <w:proofErr w:type="gramEnd"/>
          </w:p>
          <w:p w14:paraId="405B5AAC" w14:textId="77777777" w:rsidR="00ED0306" w:rsidRPr="006C58CC" w:rsidRDefault="00ED0306" w:rsidP="00ED0306">
            <w:pPr>
              <w:pStyle w:val="ListParagraph"/>
              <w:numPr>
                <w:ilvl w:val="0"/>
                <w:numId w:val="30"/>
              </w:numPr>
              <w:spacing w:after="80" w:line="276" w:lineRule="auto"/>
              <w:rPr>
                <w:rFonts w:cstheme="minorHAnsi"/>
              </w:rPr>
            </w:pPr>
            <w:r w:rsidRPr="006C58CC">
              <w:rPr>
                <w:rFonts w:cstheme="minorHAnsi"/>
              </w:rPr>
              <w:t xml:space="preserve">Contains your own original insights and </w:t>
            </w:r>
            <w:proofErr w:type="gramStart"/>
            <w:r w:rsidRPr="006C58CC">
              <w:rPr>
                <w:rFonts w:cstheme="minorHAnsi"/>
              </w:rPr>
              <w:t>analysis</w:t>
            </w:r>
            <w:proofErr w:type="gramEnd"/>
          </w:p>
          <w:p w14:paraId="60E26584" w14:textId="0AF70B38" w:rsidR="00ED0306" w:rsidRPr="00ED0306" w:rsidRDefault="00ED0306" w:rsidP="00ED0306">
            <w:pPr>
              <w:pStyle w:val="ListParagraph"/>
              <w:numPr>
                <w:ilvl w:val="0"/>
                <w:numId w:val="30"/>
              </w:numPr>
              <w:spacing w:after="80" w:line="276" w:lineRule="auto"/>
              <w:rPr>
                <w:rFonts w:cstheme="minorHAnsi"/>
              </w:rPr>
            </w:pPr>
            <w:r w:rsidRPr="006C58CC">
              <w:rPr>
                <w:rFonts w:cstheme="minorHAnsi"/>
              </w:rPr>
              <w:t>Makes connections to previous or current course content and/or real-life scenarios</w:t>
            </w:r>
          </w:p>
        </w:tc>
        <w:tc>
          <w:tcPr>
            <w:tcW w:w="1606" w:type="dxa"/>
          </w:tcPr>
          <w:p w14:paraId="41643BC2" w14:textId="5EC4373A" w:rsidR="00ED0306" w:rsidRPr="00330C0A" w:rsidRDefault="00330C0A" w:rsidP="00ED0306">
            <w:r w:rsidRPr="00330C0A">
              <w:t>Wednesdays</w:t>
            </w:r>
            <w:r w:rsidR="00060D74" w:rsidRPr="00330C0A">
              <w:t xml:space="preserve"> and </w:t>
            </w:r>
            <w:r w:rsidRPr="00330C0A">
              <w:t>Sunda</w:t>
            </w:r>
            <w:r w:rsidR="00060D74" w:rsidRPr="00330C0A">
              <w:t>ys</w:t>
            </w:r>
          </w:p>
        </w:tc>
        <w:tc>
          <w:tcPr>
            <w:tcW w:w="1579" w:type="dxa"/>
          </w:tcPr>
          <w:p w14:paraId="685D7063" w14:textId="6E8CAEB2" w:rsidR="00ED0306" w:rsidRPr="001A2881" w:rsidRDefault="001A2881" w:rsidP="00ED0306">
            <w:pPr>
              <w:rPr>
                <w:b/>
                <w:bCs/>
              </w:rPr>
            </w:pPr>
            <w:r w:rsidRPr="001A2881">
              <w:rPr>
                <w:b/>
                <w:bCs/>
              </w:rPr>
              <w:t>20%</w:t>
            </w:r>
          </w:p>
        </w:tc>
      </w:tr>
      <w:tr w:rsidR="00ED0306" w14:paraId="734A81FB" w14:textId="77777777" w:rsidTr="00491B62">
        <w:trPr>
          <w:trHeight w:val="268"/>
        </w:trPr>
        <w:tc>
          <w:tcPr>
            <w:tcW w:w="1381" w:type="dxa"/>
          </w:tcPr>
          <w:p w14:paraId="3B3388A5" w14:textId="767BF7A3" w:rsidR="00ED0306" w:rsidRPr="00ED0306" w:rsidRDefault="003D2F9A" w:rsidP="00ED0306">
            <w:r>
              <w:t>Weekly Assignments</w:t>
            </w:r>
          </w:p>
        </w:tc>
        <w:tc>
          <w:tcPr>
            <w:tcW w:w="5202" w:type="dxa"/>
          </w:tcPr>
          <w:p w14:paraId="014FE656" w14:textId="05D4DAD7" w:rsidR="00ED0306" w:rsidRDefault="003D2F9A" w:rsidP="003D2F9A">
            <w:pPr>
              <w:pStyle w:val="ListParagraph"/>
              <w:numPr>
                <w:ilvl w:val="0"/>
                <w:numId w:val="36"/>
              </w:numPr>
            </w:pPr>
            <w:r>
              <w:t xml:space="preserve">Watch the weekly instructor video to learn </w:t>
            </w:r>
            <w:r w:rsidR="00F63E1E">
              <w:t xml:space="preserve">more about </w:t>
            </w:r>
            <w:r>
              <w:t xml:space="preserve">the details of each week’s </w:t>
            </w:r>
            <w:proofErr w:type="gramStart"/>
            <w:r>
              <w:t>assignment</w:t>
            </w:r>
            <w:proofErr w:type="gramEnd"/>
          </w:p>
          <w:p w14:paraId="298E0264" w14:textId="77777777" w:rsidR="003D2F9A" w:rsidRDefault="00744E78" w:rsidP="003D2F9A">
            <w:pPr>
              <w:pStyle w:val="ListParagraph"/>
              <w:numPr>
                <w:ilvl w:val="0"/>
                <w:numId w:val="36"/>
              </w:numPr>
            </w:pPr>
            <w:r>
              <w:t>Assignments will help students practice the skills needed to successfully master our course learning outcomes (CLOs)</w:t>
            </w:r>
          </w:p>
          <w:p w14:paraId="430DFF27" w14:textId="6B880AB7" w:rsidR="00D47E22" w:rsidRPr="00ED0306" w:rsidRDefault="00D47E22" w:rsidP="003D2F9A">
            <w:pPr>
              <w:pStyle w:val="ListParagraph"/>
              <w:numPr>
                <w:ilvl w:val="0"/>
                <w:numId w:val="36"/>
              </w:numPr>
            </w:pPr>
            <w:r>
              <w:t>Students will receive comments from Dr. Servi that will help them continue improving</w:t>
            </w:r>
          </w:p>
        </w:tc>
        <w:tc>
          <w:tcPr>
            <w:tcW w:w="1606" w:type="dxa"/>
          </w:tcPr>
          <w:p w14:paraId="454633E3" w14:textId="6C72BE08" w:rsidR="00ED0306" w:rsidRPr="00ED0306" w:rsidRDefault="00330C0A" w:rsidP="00ED0306">
            <w:r>
              <w:t>Sundays</w:t>
            </w:r>
          </w:p>
        </w:tc>
        <w:tc>
          <w:tcPr>
            <w:tcW w:w="1579" w:type="dxa"/>
          </w:tcPr>
          <w:p w14:paraId="0B025383" w14:textId="3BFD5A84" w:rsidR="00ED0306" w:rsidRPr="001A2881" w:rsidRDefault="001A2881" w:rsidP="00ED0306">
            <w:pPr>
              <w:rPr>
                <w:b/>
                <w:bCs/>
              </w:rPr>
            </w:pPr>
            <w:r w:rsidRPr="001A2881">
              <w:rPr>
                <w:b/>
                <w:bCs/>
              </w:rPr>
              <w:t>20%</w:t>
            </w:r>
          </w:p>
        </w:tc>
      </w:tr>
      <w:tr w:rsidR="001A2881" w14:paraId="78A96384" w14:textId="77777777" w:rsidTr="00F302AD">
        <w:trPr>
          <w:trHeight w:val="268"/>
        </w:trPr>
        <w:tc>
          <w:tcPr>
            <w:tcW w:w="9768" w:type="dxa"/>
            <w:gridSpan w:val="4"/>
          </w:tcPr>
          <w:p w14:paraId="11B5707F" w14:textId="7F0879CE" w:rsidR="001A2881" w:rsidRPr="001A2881" w:rsidRDefault="001A2881" w:rsidP="00ED0306">
            <w:pPr>
              <w:rPr>
                <w:i/>
                <w:iCs/>
              </w:rPr>
            </w:pPr>
            <w:r w:rsidRPr="001A2881">
              <w:rPr>
                <w:i/>
                <w:iCs/>
              </w:rPr>
              <w:t>Summative Assessment of Course Learning Outcomes – Project Components</w:t>
            </w:r>
          </w:p>
        </w:tc>
      </w:tr>
      <w:tr w:rsidR="001A2881" w14:paraId="567F3909" w14:textId="77777777" w:rsidTr="00491B62">
        <w:trPr>
          <w:trHeight w:val="268"/>
        </w:trPr>
        <w:tc>
          <w:tcPr>
            <w:tcW w:w="1381" w:type="dxa"/>
          </w:tcPr>
          <w:p w14:paraId="35BD4846" w14:textId="521C823F" w:rsidR="001A2881" w:rsidRDefault="00F63E1E" w:rsidP="00ED0306">
            <w:r>
              <w:t>Analyze</w:t>
            </w:r>
            <w:r w:rsidR="001A2881">
              <w:t xml:space="preserve"> Phase (CLO </w:t>
            </w:r>
            <w:r>
              <w:t>1</w:t>
            </w:r>
            <w:r w:rsidR="001A2881">
              <w:t>)</w:t>
            </w:r>
          </w:p>
        </w:tc>
        <w:tc>
          <w:tcPr>
            <w:tcW w:w="5202" w:type="dxa"/>
          </w:tcPr>
          <w:p w14:paraId="771690B1" w14:textId="1A4A0243" w:rsidR="001A2881" w:rsidRDefault="001A2881" w:rsidP="00E64F52">
            <w:pPr>
              <w:pStyle w:val="ListParagraph"/>
              <w:numPr>
                <w:ilvl w:val="0"/>
                <w:numId w:val="37"/>
              </w:numPr>
              <w:spacing w:line="276" w:lineRule="auto"/>
              <w:rPr>
                <w:rFonts w:cstheme="minorHAnsi"/>
              </w:rPr>
            </w:pPr>
            <w:r>
              <w:rPr>
                <w:rFonts w:cstheme="minorHAnsi"/>
              </w:rPr>
              <w:t xml:space="preserve">Students </w:t>
            </w:r>
            <w:r w:rsidR="00F63E1E">
              <w:rPr>
                <w:rFonts w:cstheme="minorHAnsi"/>
              </w:rPr>
              <w:t>will complete</w:t>
            </w:r>
            <w:r>
              <w:rPr>
                <w:rFonts w:cstheme="minorHAnsi"/>
              </w:rPr>
              <w:t xml:space="preserve"> a needs assessment</w:t>
            </w:r>
            <w:r w:rsidR="00F63E1E">
              <w:rPr>
                <w:rFonts w:cstheme="minorHAnsi"/>
              </w:rPr>
              <w:t xml:space="preserve"> template</w:t>
            </w:r>
            <w:r>
              <w:rPr>
                <w:rFonts w:cstheme="minorHAnsi"/>
              </w:rPr>
              <w:t xml:space="preserve"> for a fictional </w:t>
            </w:r>
            <w:proofErr w:type="gramStart"/>
            <w:r>
              <w:rPr>
                <w:rFonts w:cstheme="minorHAnsi"/>
              </w:rPr>
              <w:t>company</w:t>
            </w:r>
            <w:proofErr w:type="gramEnd"/>
          </w:p>
          <w:p w14:paraId="747CCFB4" w14:textId="7307D3A0" w:rsidR="001A2881" w:rsidRDefault="001A2881" w:rsidP="00E64F52">
            <w:pPr>
              <w:pStyle w:val="ListParagraph"/>
              <w:numPr>
                <w:ilvl w:val="0"/>
                <w:numId w:val="37"/>
              </w:numPr>
              <w:spacing w:line="276" w:lineRule="auto"/>
              <w:rPr>
                <w:rFonts w:cstheme="minorHAnsi"/>
              </w:rPr>
            </w:pPr>
            <w:r>
              <w:rPr>
                <w:rFonts w:cstheme="minorHAnsi"/>
              </w:rPr>
              <w:t xml:space="preserve">After posting the completed needs assessment </w:t>
            </w:r>
            <w:r w:rsidR="00F63E1E">
              <w:rPr>
                <w:rFonts w:cstheme="minorHAnsi"/>
              </w:rPr>
              <w:t xml:space="preserve">template </w:t>
            </w:r>
            <w:r>
              <w:rPr>
                <w:rFonts w:cstheme="minorHAnsi"/>
              </w:rPr>
              <w:t xml:space="preserve">in your discussion group, develop </w:t>
            </w:r>
            <w:r w:rsidR="00F63E1E">
              <w:rPr>
                <w:rFonts w:cstheme="minorHAnsi"/>
              </w:rPr>
              <w:t xml:space="preserve">3-5 </w:t>
            </w:r>
            <w:r>
              <w:rPr>
                <w:rFonts w:cstheme="minorHAnsi"/>
              </w:rPr>
              <w:t xml:space="preserve">questions for the </w:t>
            </w:r>
            <w:r w:rsidR="00F63E1E">
              <w:rPr>
                <w:rFonts w:cstheme="minorHAnsi"/>
              </w:rPr>
              <w:t xml:space="preserve">group member who posted just above </w:t>
            </w:r>
            <w:proofErr w:type="gramStart"/>
            <w:r w:rsidR="00F63E1E">
              <w:rPr>
                <w:rFonts w:cstheme="minorHAnsi"/>
              </w:rPr>
              <w:t>you</w:t>
            </w:r>
            <w:proofErr w:type="gramEnd"/>
          </w:p>
          <w:p w14:paraId="398A76CD" w14:textId="00DDA5AE" w:rsidR="001A2881" w:rsidRPr="00E64F52" w:rsidRDefault="001A2881" w:rsidP="00E64F52">
            <w:pPr>
              <w:pStyle w:val="ListParagraph"/>
              <w:numPr>
                <w:ilvl w:val="0"/>
                <w:numId w:val="37"/>
              </w:numPr>
              <w:spacing w:line="276" w:lineRule="auto"/>
              <w:rPr>
                <w:rFonts w:cstheme="minorHAnsi"/>
              </w:rPr>
            </w:pPr>
            <w:r>
              <w:rPr>
                <w:rFonts w:cstheme="minorHAnsi"/>
              </w:rPr>
              <w:t>Answer the questions posed by your classmates</w:t>
            </w:r>
            <w:r w:rsidR="00F63E1E">
              <w:rPr>
                <w:rFonts w:cstheme="minorHAnsi"/>
              </w:rPr>
              <w:t>, as if you were a member of the fictional company</w:t>
            </w:r>
          </w:p>
        </w:tc>
        <w:tc>
          <w:tcPr>
            <w:tcW w:w="1606" w:type="dxa"/>
          </w:tcPr>
          <w:p w14:paraId="2B4DFC38" w14:textId="77777777" w:rsidR="001A2881" w:rsidRDefault="001A2881" w:rsidP="00ED0306">
            <w:r>
              <w:t>Needs Assessment – 2/18</w:t>
            </w:r>
          </w:p>
          <w:p w14:paraId="52D8B63E" w14:textId="77777777" w:rsidR="001A2881" w:rsidRDefault="001A2881" w:rsidP="00ED0306"/>
          <w:p w14:paraId="0FFC7A5B" w14:textId="4CED43D1" w:rsidR="001A2881" w:rsidRDefault="001A2881" w:rsidP="00ED0306">
            <w:r>
              <w:t>Questions on Discussion Board – 2/25</w:t>
            </w:r>
          </w:p>
        </w:tc>
        <w:tc>
          <w:tcPr>
            <w:tcW w:w="1579" w:type="dxa"/>
            <w:vMerge w:val="restart"/>
          </w:tcPr>
          <w:p w14:paraId="63EEAD67" w14:textId="690F6F72" w:rsidR="001A2881" w:rsidRPr="001A2881" w:rsidRDefault="001A2881" w:rsidP="00ED0306">
            <w:pPr>
              <w:rPr>
                <w:b/>
                <w:bCs/>
              </w:rPr>
            </w:pPr>
            <w:r w:rsidRPr="001A2881">
              <w:rPr>
                <w:b/>
                <w:bCs/>
              </w:rPr>
              <w:t>All components together = 60% of total grade</w:t>
            </w:r>
          </w:p>
        </w:tc>
      </w:tr>
      <w:tr w:rsidR="001A2881" w14:paraId="3E0D37BF" w14:textId="77777777" w:rsidTr="00491B62">
        <w:trPr>
          <w:trHeight w:val="268"/>
        </w:trPr>
        <w:tc>
          <w:tcPr>
            <w:tcW w:w="1381" w:type="dxa"/>
          </w:tcPr>
          <w:p w14:paraId="15F6882E" w14:textId="662A170A" w:rsidR="001A2881" w:rsidRDefault="001A2881" w:rsidP="00ED0306">
            <w:r>
              <w:t>Design Phase (CLO 2)</w:t>
            </w:r>
          </w:p>
        </w:tc>
        <w:tc>
          <w:tcPr>
            <w:tcW w:w="5202" w:type="dxa"/>
          </w:tcPr>
          <w:p w14:paraId="10CE12C2" w14:textId="10025B1E" w:rsidR="001A2881" w:rsidRDefault="001A2881" w:rsidP="00E64F52">
            <w:pPr>
              <w:pStyle w:val="ListParagraph"/>
              <w:numPr>
                <w:ilvl w:val="0"/>
                <w:numId w:val="37"/>
              </w:numPr>
              <w:spacing w:line="276" w:lineRule="auto"/>
              <w:rPr>
                <w:rFonts w:cstheme="minorHAnsi"/>
              </w:rPr>
            </w:pPr>
            <w:r>
              <w:rPr>
                <w:rFonts w:cstheme="minorHAnsi"/>
              </w:rPr>
              <w:t xml:space="preserve">Create Learning Objectives for a training </w:t>
            </w:r>
            <w:proofErr w:type="gramStart"/>
            <w:r>
              <w:rPr>
                <w:rFonts w:cstheme="minorHAnsi"/>
              </w:rPr>
              <w:t>program</w:t>
            </w:r>
            <w:proofErr w:type="gramEnd"/>
          </w:p>
          <w:p w14:paraId="1E880D74" w14:textId="54BC23A9" w:rsidR="001A2881" w:rsidRDefault="001A2881" w:rsidP="00E64F52">
            <w:pPr>
              <w:pStyle w:val="ListParagraph"/>
              <w:numPr>
                <w:ilvl w:val="0"/>
                <w:numId w:val="37"/>
              </w:numPr>
              <w:spacing w:line="276" w:lineRule="auto"/>
              <w:rPr>
                <w:rFonts w:cstheme="minorHAnsi"/>
              </w:rPr>
            </w:pPr>
            <w:r>
              <w:rPr>
                <w:rFonts w:cstheme="minorHAnsi"/>
              </w:rPr>
              <w:t>Analyze different modes of delivery (internal vs. external training, synchronous/ asynchronous, computer vs. human-delivered, etc.)</w:t>
            </w:r>
          </w:p>
          <w:p w14:paraId="2DD31611" w14:textId="56BD4CD1" w:rsidR="001A2881" w:rsidRDefault="001A2881" w:rsidP="00E64F52">
            <w:pPr>
              <w:pStyle w:val="ListParagraph"/>
              <w:numPr>
                <w:ilvl w:val="0"/>
                <w:numId w:val="37"/>
              </w:numPr>
              <w:spacing w:line="276" w:lineRule="auto"/>
              <w:rPr>
                <w:rFonts w:cstheme="minorHAnsi"/>
              </w:rPr>
            </w:pPr>
            <w:r>
              <w:rPr>
                <w:rFonts w:cstheme="minorHAnsi"/>
              </w:rPr>
              <w:t>Develop an outline for a training program</w:t>
            </w:r>
          </w:p>
        </w:tc>
        <w:tc>
          <w:tcPr>
            <w:tcW w:w="1606" w:type="dxa"/>
          </w:tcPr>
          <w:p w14:paraId="16025D59" w14:textId="0C13C4D2" w:rsidR="001A2881" w:rsidRDefault="001A2881" w:rsidP="00ED0306">
            <w:r>
              <w:t>Training Program Outline – 3/17</w:t>
            </w:r>
          </w:p>
        </w:tc>
        <w:tc>
          <w:tcPr>
            <w:tcW w:w="1579" w:type="dxa"/>
            <w:vMerge/>
          </w:tcPr>
          <w:p w14:paraId="73C3EAA2" w14:textId="77777777" w:rsidR="001A2881" w:rsidRDefault="001A2881" w:rsidP="00ED0306"/>
        </w:tc>
      </w:tr>
      <w:tr w:rsidR="001A2881" w14:paraId="32E26952" w14:textId="77777777" w:rsidTr="00491B62">
        <w:trPr>
          <w:trHeight w:val="268"/>
        </w:trPr>
        <w:tc>
          <w:tcPr>
            <w:tcW w:w="1381" w:type="dxa"/>
          </w:tcPr>
          <w:p w14:paraId="0A05BFB6" w14:textId="0CBD45EC" w:rsidR="001A2881" w:rsidRDefault="001A2881" w:rsidP="00ED0306">
            <w:r>
              <w:lastRenderedPageBreak/>
              <w:t>Develop Phase (CLO 3)</w:t>
            </w:r>
          </w:p>
        </w:tc>
        <w:tc>
          <w:tcPr>
            <w:tcW w:w="5202" w:type="dxa"/>
          </w:tcPr>
          <w:p w14:paraId="77769853" w14:textId="77777777" w:rsidR="001A2881" w:rsidRDefault="001A2881" w:rsidP="00E64F52">
            <w:pPr>
              <w:pStyle w:val="ListParagraph"/>
              <w:numPr>
                <w:ilvl w:val="0"/>
                <w:numId w:val="37"/>
              </w:numPr>
              <w:spacing w:line="276" w:lineRule="auto"/>
              <w:rPr>
                <w:rFonts w:cstheme="minorHAnsi"/>
              </w:rPr>
            </w:pPr>
            <w:r>
              <w:rPr>
                <w:rFonts w:cstheme="minorHAnsi"/>
              </w:rPr>
              <w:t>Plan for active learning in training sessions</w:t>
            </w:r>
          </w:p>
          <w:p w14:paraId="136B7A57" w14:textId="77777777" w:rsidR="001A2881" w:rsidRDefault="001A2881" w:rsidP="00E64F52">
            <w:pPr>
              <w:pStyle w:val="ListParagraph"/>
              <w:numPr>
                <w:ilvl w:val="0"/>
                <w:numId w:val="37"/>
              </w:numPr>
              <w:spacing w:line="276" w:lineRule="auto"/>
              <w:rPr>
                <w:rFonts w:cstheme="minorHAnsi"/>
              </w:rPr>
            </w:pPr>
            <w:r>
              <w:rPr>
                <w:rFonts w:cstheme="minorHAnsi"/>
              </w:rPr>
              <w:t xml:space="preserve">Develop learning </w:t>
            </w:r>
            <w:proofErr w:type="gramStart"/>
            <w:r>
              <w:rPr>
                <w:rFonts w:cstheme="minorHAnsi"/>
              </w:rPr>
              <w:t>activities</w:t>
            </w:r>
            <w:proofErr w:type="gramEnd"/>
          </w:p>
          <w:p w14:paraId="1998504F" w14:textId="3FCA3AB1" w:rsidR="001A2881" w:rsidRDefault="001A2881" w:rsidP="00E64F52">
            <w:pPr>
              <w:pStyle w:val="ListParagraph"/>
              <w:numPr>
                <w:ilvl w:val="0"/>
                <w:numId w:val="37"/>
              </w:numPr>
              <w:spacing w:line="276" w:lineRule="auto"/>
              <w:rPr>
                <w:rFonts w:cstheme="minorHAnsi"/>
              </w:rPr>
            </w:pPr>
            <w:r>
              <w:rPr>
                <w:rFonts w:cstheme="minorHAnsi"/>
              </w:rPr>
              <w:t>Create a lesson plan with content for a training session</w:t>
            </w:r>
          </w:p>
        </w:tc>
        <w:tc>
          <w:tcPr>
            <w:tcW w:w="1606" w:type="dxa"/>
          </w:tcPr>
          <w:p w14:paraId="034D9A1B" w14:textId="288F6858" w:rsidR="001A2881" w:rsidRDefault="001A2881" w:rsidP="00ED0306">
            <w:r>
              <w:t>Final draft of lesson plan – 4/21</w:t>
            </w:r>
          </w:p>
        </w:tc>
        <w:tc>
          <w:tcPr>
            <w:tcW w:w="1579" w:type="dxa"/>
            <w:vMerge/>
          </w:tcPr>
          <w:p w14:paraId="531DA226" w14:textId="77777777" w:rsidR="001A2881" w:rsidRDefault="001A2881" w:rsidP="00ED0306"/>
        </w:tc>
      </w:tr>
      <w:tr w:rsidR="001A2881" w14:paraId="327DB359" w14:textId="77777777" w:rsidTr="00491B62">
        <w:trPr>
          <w:trHeight w:val="268"/>
        </w:trPr>
        <w:tc>
          <w:tcPr>
            <w:tcW w:w="1381" w:type="dxa"/>
          </w:tcPr>
          <w:p w14:paraId="5F230916" w14:textId="7F1C10E8" w:rsidR="001A2881" w:rsidRDefault="001A2881" w:rsidP="00ED0306">
            <w:r>
              <w:t>Implement Phase (CLO 4)</w:t>
            </w:r>
          </w:p>
        </w:tc>
        <w:tc>
          <w:tcPr>
            <w:tcW w:w="5202" w:type="dxa"/>
          </w:tcPr>
          <w:p w14:paraId="5E20801C" w14:textId="716AF875" w:rsidR="001A2881" w:rsidRDefault="001A2881" w:rsidP="00E64F52">
            <w:pPr>
              <w:pStyle w:val="ListParagraph"/>
              <w:numPr>
                <w:ilvl w:val="0"/>
                <w:numId w:val="37"/>
              </w:numPr>
              <w:spacing w:line="276" w:lineRule="auto"/>
              <w:rPr>
                <w:rFonts w:cstheme="minorHAnsi"/>
              </w:rPr>
            </w:pPr>
            <w:r>
              <w:rPr>
                <w:rFonts w:cstheme="minorHAnsi"/>
              </w:rPr>
              <w:t>Present a 10-minute segment from a training session to your group via live Zoom (your group will determine the date/time)</w:t>
            </w:r>
          </w:p>
        </w:tc>
        <w:tc>
          <w:tcPr>
            <w:tcW w:w="1606" w:type="dxa"/>
          </w:tcPr>
          <w:p w14:paraId="1FDF9A53" w14:textId="1E17B022" w:rsidR="001A2881" w:rsidRDefault="001A2881" w:rsidP="00ED0306">
            <w:r>
              <w:t xml:space="preserve">Presentations will </w:t>
            </w:r>
            <w:r w:rsidR="00B21D46">
              <w:t>happen between</w:t>
            </w:r>
            <w:r>
              <w:t xml:space="preserve"> 4/22 </w:t>
            </w:r>
            <w:r w:rsidR="00B21D46">
              <w:t>and</w:t>
            </w:r>
            <w:r>
              <w:t xml:space="preserve"> 5/8</w:t>
            </w:r>
          </w:p>
        </w:tc>
        <w:tc>
          <w:tcPr>
            <w:tcW w:w="1579" w:type="dxa"/>
            <w:vMerge/>
          </w:tcPr>
          <w:p w14:paraId="6030280F" w14:textId="77777777" w:rsidR="001A2881" w:rsidRDefault="001A2881" w:rsidP="00ED0306"/>
        </w:tc>
      </w:tr>
      <w:tr w:rsidR="001A2881" w14:paraId="0FA761EF" w14:textId="77777777" w:rsidTr="00491B62">
        <w:trPr>
          <w:trHeight w:val="268"/>
        </w:trPr>
        <w:tc>
          <w:tcPr>
            <w:tcW w:w="1381" w:type="dxa"/>
          </w:tcPr>
          <w:p w14:paraId="505D76DB" w14:textId="2F53BB7D" w:rsidR="001A2881" w:rsidRDefault="001A2881" w:rsidP="00ED0306">
            <w:r>
              <w:t>Evaluation Phase (CLO 5)</w:t>
            </w:r>
          </w:p>
        </w:tc>
        <w:tc>
          <w:tcPr>
            <w:tcW w:w="5202" w:type="dxa"/>
          </w:tcPr>
          <w:p w14:paraId="5149CFB8" w14:textId="77777777" w:rsidR="001A2881" w:rsidRDefault="001A2881" w:rsidP="00986669">
            <w:pPr>
              <w:pStyle w:val="ListParagraph"/>
              <w:numPr>
                <w:ilvl w:val="0"/>
                <w:numId w:val="37"/>
              </w:numPr>
              <w:spacing w:line="276" w:lineRule="auto"/>
              <w:rPr>
                <w:rFonts w:cstheme="minorHAnsi"/>
              </w:rPr>
            </w:pPr>
            <w:r>
              <w:rPr>
                <w:rFonts w:cstheme="minorHAnsi"/>
              </w:rPr>
              <w:t xml:space="preserve">Determine the type of outcome you will use to evaluate each Learning Objective for your training </w:t>
            </w:r>
            <w:proofErr w:type="gramStart"/>
            <w:r>
              <w:rPr>
                <w:rFonts w:cstheme="minorHAnsi"/>
              </w:rPr>
              <w:t>program</w:t>
            </w:r>
            <w:proofErr w:type="gramEnd"/>
          </w:p>
          <w:p w14:paraId="326C074F" w14:textId="77777777" w:rsidR="001A2881" w:rsidRDefault="001A2881" w:rsidP="00986669">
            <w:pPr>
              <w:pStyle w:val="ListParagraph"/>
              <w:numPr>
                <w:ilvl w:val="0"/>
                <w:numId w:val="37"/>
              </w:numPr>
              <w:spacing w:line="276" w:lineRule="auto"/>
              <w:rPr>
                <w:rFonts w:cstheme="minorHAnsi"/>
              </w:rPr>
            </w:pPr>
            <w:r>
              <w:rPr>
                <w:rFonts w:cstheme="minorHAnsi"/>
              </w:rPr>
              <w:t>Create an evaluation tool to evaluate a training session/</w:t>
            </w:r>
            <w:proofErr w:type="gramStart"/>
            <w:r>
              <w:rPr>
                <w:rFonts w:cstheme="minorHAnsi"/>
              </w:rPr>
              <w:t>program</w:t>
            </w:r>
            <w:proofErr w:type="gramEnd"/>
          </w:p>
          <w:p w14:paraId="516A2A60" w14:textId="77777777" w:rsidR="001A2881" w:rsidRDefault="001A2881" w:rsidP="00986669">
            <w:pPr>
              <w:pStyle w:val="ListParagraph"/>
              <w:numPr>
                <w:ilvl w:val="0"/>
                <w:numId w:val="37"/>
              </w:numPr>
              <w:spacing w:line="276" w:lineRule="auto"/>
              <w:rPr>
                <w:rFonts w:cstheme="minorHAnsi"/>
              </w:rPr>
            </w:pPr>
            <w:r>
              <w:rPr>
                <w:rFonts w:cstheme="minorHAnsi"/>
              </w:rPr>
              <w:t xml:space="preserve">Evaluate a training session using an evaluation </w:t>
            </w:r>
            <w:proofErr w:type="gramStart"/>
            <w:r>
              <w:rPr>
                <w:rFonts w:cstheme="minorHAnsi"/>
              </w:rPr>
              <w:t>tool</w:t>
            </w:r>
            <w:proofErr w:type="gramEnd"/>
          </w:p>
          <w:p w14:paraId="2CA597EF" w14:textId="63376352" w:rsidR="001A2881" w:rsidRPr="00986669" w:rsidRDefault="001A2881" w:rsidP="00986669">
            <w:pPr>
              <w:pStyle w:val="ListParagraph"/>
              <w:numPr>
                <w:ilvl w:val="0"/>
                <w:numId w:val="37"/>
              </w:numPr>
              <w:spacing w:line="276" w:lineRule="auto"/>
              <w:rPr>
                <w:rFonts w:cstheme="minorHAnsi"/>
              </w:rPr>
            </w:pPr>
            <w:r>
              <w:rPr>
                <w:rFonts w:cstheme="minorHAnsi"/>
              </w:rPr>
              <w:t xml:space="preserve">Compile and reflect on data collected </w:t>
            </w:r>
          </w:p>
        </w:tc>
        <w:tc>
          <w:tcPr>
            <w:tcW w:w="1606" w:type="dxa"/>
          </w:tcPr>
          <w:p w14:paraId="67C3D022" w14:textId="77777777" w:rsidR="001A2881" w:rsidRDefault="001A2881" w:rsidP="00ED0306">
            <w:r>
              <w:t>Evaluation Tool – 4/14</w:t>
            </w:r>
          </w:p>
          <w:p w14:paraId="7E629C0D" w14:textId="77777777" w:rsidR="001A2881" w:rsidRDefault="001A2881" w:rsidP="00ED0306"/>
          <w:p w14:paraId="67C286A3" w14:textId="2B7AB70B" w:rsidR="001A2881" w:rsidRDefault="001A2881" w:rsidP="00ED0306">
            <w:r>
              <w:t xml:space="preserve">Compile and </w:t>
            </w:r>
            <w:proofErr w:type="gramStart"/>
            <w:r>
              <w:t>Reflect</w:t>
            </w:r>
            <w:proofErr w:type="gramEnd"/>
            <w:r>
              <w:t xml:space="preserve"> – 5/12</w:t>
            </w:r>
          </w:p>
        </w:tc>
        <w:tc>
          <w:tcPr>
            <w:tcW w:w="1579" w:type="dxa"/>
            <w:vMerge/>
          </w:tcPr>
          <w:p w14:paraId="2CB3FAC0" w14:textId="09505A13" w:rsidR="001A2881" w:rsidRDefault="001A2881" w:rsidP="00ED0306"/>
        </w:tc>
      </w:tr>
    </w:tbl>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0D89B9D" w:rsidR="00C83888" w:rsidRPr="002F7E51" w:rsidRDefault="008E6AD7"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3D091668" w:rsidR="00D57096" w:rsidRDefault="00C83888" w:rsidP="004706F5">
      <w:pPr>
        <w:pStyle w:val="Heading2"/>
      </w:pPr>
      <w:r>
        <w:t>Assignments</w:t>
      </w:r>
      <w:r w:rsidR="00FF4DC1">
        <w:t>/Course Schedule</w:t>
      </w:r>
    </w:p>
    <w:tbl>
      <w:tblPr>
        <w:tblStyle w:val="TableGrid"/>
        <w:tblW w:w="11065" w:type="dxa"/>
        <w:tblInd w:w="-113" w:type="dxa"/>
        <w:tblLook w:val="04A0" w:firstRow="1" w:lastRow="0" w:firstColumn="1" w:lastColumn="0" w:noHBand="0" w:noVBand="1"/>
      </w:tblPr>
      <w:tblGrid>
        <w:gridCol w:w="731"/>
        <w:gridCol w:w="1191"/>
        <w:gridCol w:w="5681"/>
        <w:gridCol w:w="3462"/>
      </w:tblGrid>
      <w:tr w:rsidR="00EB4E7E" w14:paraId="2453F396" w14:textId="77777777" w:rsidTr="000D7907">
        <w:tc>
          <w:tcPr>
            <w:tcW w:w="692" w:type="dxa"/>
          </w:tcPr>
          <w:p w14:paraId="50CB202B" w14:textId="77777777" w:rsidR="00EB4E7E" w:rsidRDefault="00EB4E7E" w:rsidP="000D7907">
            <w:r>
              <w:t>Week</w:t>
            </w:r>
          </w:p>
        </w:tc>
        <w:tc>
          <w:tcPr>
            <w:tcW w:w="1193" w:type="dxa"/>
          </w:tcPr>
          <w:p w14:paraId="1B9DE7B7" w14:textId="77777777" w:rsidR="00EB4E7E" w:rsidRDefault="00EB4E7E" w:rsidP="000D7907">
            <w:r>
              <w:t>Dates</w:t>
            </w:r>
          </w:p>
        </w:tc>
        <w:tc>
          <w:tcPr>
            <w:tcW w:w="5710" w:type="dxa"/>
          </w:tcPr>
          <w:p w14:paraId="13CF2602" w14:textId="77777777" w:rsidR="00EB4E7E" w:rsidRDefault="00EB4E7E" w:rsidP="000D7907">
            <w:r w:rsidRPr="005F0DDE">
              <w:rPr>
                <w:b/>
                <w:bCs/>
                <w:i/>
                <w:iCs/>
              </w:rPr>
              <w:t xml:space="preserve">Title </w:t>
            </w:r>
          </w:p>
          <w:p w14:paraId="0CF1DBFE" w14:textId="77777777" w:rsidR="00EB4E7E" w:rsidRDefault="00EB4E7E" w:rsidP="000D7907">
            <w:r>
              <w:t>Content (To Read and Watch)</w:t>
            </w:r>
          </w:p>
        </w:tc>
        <w:tc>
          <w:tcPr>
            <w:tcW w:w="3470" w:type="dxa"/>
          </w:tcPr>
          <w:p w14:paraId="35915AC4" w14:textId="77777777" w:rsidR="00EB4E7E" w:rsidRDefault="00EB4E7E" w:rsidP="000D7907">
            <w:r>
              <w:t>Assignments/Assessments</w:t>
            </w:r>
          </w:p>
        </w:tc>
      </w:tr>
      <w:tr w:rsidR="00EB4E7E" w14:paraId="2B8AA8C0" w14:textId="77777777" w:rsidTr="000D7907">
        <w:tc>
          <w:tcPr>
            <w:tcW w:w="692" w:type="dxa"/>
          </w:tcPr>
          <w:p w14:paraId="43B487ED" w14:textId="77777777" w:rsidR="00EB4E7E" w:rsidRDefault="00EB4E7E" w:rsidP="000D7907">
            <w:r>
              <w:t>1</w:t>
            </w:r>
          </w:p>
        </w:tc>
        <w:tc>
          <w:tcPr>
            <w:tcW w:w="1193" w:type="dxa"/>
          </w:tcPr>
          <w:p w14:paraId="7FCF5F0B" w14:textId="77777777" w:rsidR="00EB4E7E" w:rsidRDefault="00EB4E7E" w:rsidP="000D7907">
            <w:r>
              <w:t>January 22-28</w:t>
            </w:r>
          </w:p>
        </w:tc>
        <w:tc>
          <w:tcPr>
            <w:tcW w:w="5710" w:type="dxa"/>
          </w:tcPr>
          <w:p w14:paraId="517E21EE" w14:textId="77777777" w:rsidR="00EB4E7E" w:rsidRDefault="00EB4E7E" w:rsidP="000D7907">
            <w:pPr>
              <w:rPr>
                <w:b/>
                <w:bCs/>
                <w:i/>
                <w:iCs/>
              </w:rPr>
            </w:pPr>
            <w:r>
              <w:rPr>
                <w:b/>
                <w:bCs/>
                <w:i/>
                <w:iCs/>
              </w:rPr>
              <w:t>Introduction to Training &amp; Development</w:t>
            </w:r>
          </w:p>
          <w:p w14:paraId="6EE887E4" w14:textId="77777777" w:rsidR="00EB4E7E" w:rsidRDefault="00EB4E7E" w:rsidP="000D7907">
            <w:r>
              <w:t>Instructor introduction video – in START HERE</w:t>
            </w:r>
          </w:p>
          <w:p w14:paraId="69B22D43" w14:textId="77777777" w:rsidR="00EB4E7E" w:rsidRDefault="00EB4E7E" w:rsidP="000D7907">
            <w:r>
              <w:t>Canvas and course tour video – in START HERE</w:t>
            </w:r>
          </w:p>
          <w:p w14:paraId="737F51DB" w14:textId="77777777" w:rsidR="00EB4E7E" w:rsidRDefault="00EB4E7E" w:rsidP="000D7907">
            <w:r>
              <w:t>Course content introduction video – in Module 1</w:t>
            </w:r>
          </w:p>
          <w:p w14:paraId="76743BB0" w14:textId="77777777" w:rsidR="00EB4E7E" w:rsidRPr="008A6A2F" w:rsidRDefault="00EB4E7E" w:rsidP="000D7907">
            <w:r w:rsidRPr="009B0012">
              <w:t xml:space="preserve">Video on </w:t>
            </w:r>
            <w:r>
              <w:t xml:space="preserve">using </w:t>
            </w:r>
            <w:r w:rsidRPr="009B0012">
              <w:t>Hypothes.is</w:t>
            </w:r>
            <w:r>
              <w:t xml:space="preserve"> to annotate</w:t>
            </w:r>
          </w:p>
        </w:tc>
        <w:tc>
          <w:tcPr>
            <w:tcW w:w="3470" w:type="dxa"/>
          </w:tcPr>
          <w:p w14:paraId="6422B5F6" w14:textId="77777777" w:rsidR="00EB4E7E" w:rsidRPr="009B0012" w:rsidRDefault="00EB4E7E" w:rsidP="00EB4E7E">
            <w:pPr>
              <w:pStyle w:val="ListParagraph"/>
              <w:numPr>
                <w:ilvl w:val="0"/>
                <w:numId w:val="40"/>
              </w:numPr>
            </w:pPr>
            <w:r w:rsidRPr="009B0012">
              <w:t xml:space="preserve">Introduction + Course Preview -Discussion Board </w:t>
            </w:r>
            <w:r>
              <w:t xml:space="preserve">– Week </w:t>
            </w:r>
            <w:r w:rsidRPr="009B0012">
              <w:t>1</w:t>
            </w:r>
          </w:p>
          <w:p w14:paraId="22AB9548" w14:textId="77777777" w:rsidR="00EB4E7E" w:rsidRDefault="00EB4E7E" w:rsidP="00EB4E7E">
            <w:pPr>
              <w:pStyle w:val="ListParagraph"/>
              <w:numPr>
                <w:ilvl w:val="0"/>
                <w:numId w:val="40"/>
              </w:numPr>
            </w:pPr>
            <w:r>
              <w:t>Syllabus Annotation Assignment using Hypothes.is</w:t>
            </w:r>
          </w:p>
        </w:tc>
      </w:tr>
      <w:tr w:rsidR="00EB4E7E" w14:paraId="13F4BF1A" w14:textId="77777777" w:rsidTr="000D7907">
        <w:tc>
          <w:tcPr>
            <w:tcW w:w="692" w:type="dxa"/>
          </w:tcPr>
          <w:p w14:paraId="01788D12" w14:textId="77777777" w:rsidR="00EB4E7E" w:rsidRDefault="00EB4E7E" w:rsidP="000D7907">
            <w:r>
              <w:t>2</w:t>
            </w:r>
          </w:p>
        </w:tc>
        <w:tc>
          <w:tcPr>
            <w:tcW w:w="1193" w:type="dxa"/>
          </w:tcPr>
          <w:p w14:paraId="08C88B50" w14:textId="77777777" w:rsidR="00EB4E7E" w:rsidRDefault="00EB4E7E" w:rsidP="000D7907">
            <w:r>
              <w:t>January 29-February 4</w:t>
            </w:r>
          </w:p>
        </w:tc>
        <w:tc>
          <w:tcPr>
            <w:tcW w:w="5710" w:type="dxa"/>
          </w:tcPr>
          <w:p w14:paraId="10953024" w14:textId="77777777" w:rsidR="00EB4E7E" w:rsidRDefault="00EB4E7E" w:rsidP="000D7907">
            <w:r>
              <w:rPr>
                <w:b/>
                <w:bCs/>
                <w:i/>
                <w:iCs/>
              </w:rPr>
              <w:t>Why Training &amp; Development?</w:t>
            </w:r>
          </w:p>
          <w:p w14:paraId="46649D45" w14:textId="77777777" w:rsidR="00EB4E7E" w:rsidRDefault="00EB4E7E" w:rsidP="000D7907">
            <w:r>
              <w:t>Read Ch 1 – pages 6-</w:t>
            </w:r>
            <w:proofErr w:type="gramStart"/>
            <w:r>
              <w:t>9,  17</w:t>
            </w:r>
            <w:proofErr w:type="gramEnd"/>
            <w:r>
              <w:t xml:space="preserve">-36 key components of learning, topics (talent management, </w:t>
            </w:r>
            <w:proofErr w:type="spellStart"/>
            <w:r>
              <w:t>cust</w:t>
            </w:r>
            <w:proofErr w:type="spellEnd"/>
            <w:r>
              <w:t xml:space="preserve"> service, etc.), snapshot of training practices – instructor includes guide of what to look for.</w:t>
            </w:r>
          </w:p>
          <w:p w14:paraId="1CF24D80" w14:textId="77777777" w:rsidR="00EB4E7E" w:rsidRPr="008A6A2F" w:rsidRDefault="00EB4E7E" w:rsidP="000D7907">
            <w:r>
              <w:t>Employee retention – instructor lecture video</w:t>
            </w:r>
          </w:p>
        </w:tc>
        <w:tc>
          <w:tcPr>
            <w:tcW w:w="3470" w:type="dxa"/>
          </w:tcPr>
          <w:p w14:paraId="1693F92D" w14:textId="77777777" w:rsidR="00EB4E7E" w:rsidRDefault="00EB4E7E" w:rsidP="00EB4E7E">
            <w:pPr>
              <w:pStyle w:val="ListParagraph"/>
              <w:numPr>
                <w:ilvl w:val="0"/>
                <w:numId w:val="40"/>
              </w:numPr>
            </w:pPr>
            <w:r>
              <w:t>Group Discussion Board – Week 2</w:t>
            </w:r>
          </w:p>
          <w:p w14:paraId="45CAE660" w14:textId="77777777" w:rsidR="00EB4E7E" w:rsidRDefault="00EB4E7E" w:rsidP="000D7907"/>
        </w:tc>
      </w:tr>
      <w:tr w:rsidR="00EB4E7E" w14:paraId="0D0A2A59" w14:textId="77777777" w:rsidTr="000D7907">
        <w:tc>
          <w:tcPr>
            <w:tcW w:w="692" w:type="dxa"/>
          </w:tcPr>
          <w:p w14:paraId="2F541433" w14:textId="77777777" w:rsidR="00EB4E7E" w:rsidRDefault="00EB4E7E" w:rsidP="000D7907">
            <w:r>
              <w:t>3</w:t>
            </w:r>
          </w:p>
        </w:tc>
        <w:tc>
          <w:tcPr>
            <w:tcW w:w="1193" w:type="dxa"/>
          </w:tcPr>
          <w:p w14:paraId="4797B481" w14:textId="77777777" w:rsidR="00EB4E7E" w:rsidRDefault="00EB4E7E" w:rsidP="000D7907">
            <w:r>
              <w:t>February 5-11</w:t>
            </w:r>
          </w:p>
          <w:p w14:paraId="21F499BF" w14:textId="77777777" w:rsidR="00EB4E7E" w:rsidRDefault="00EB4E7E" w:rsidP="000D7907"/>
        </w:tc>
        <w:tc>
          <w:tcPr>
            <w:tcW w:w="5710" w:type="dxa"/>
          </w:tcPr>
          <w:p w14:paraId="3FBB08E8" w14:textId="77777777" w:rsidR="00EB4E7E" w:rsidRDefault="00EB4E7E" w:rsidP="000D7907">
            <w:pPr>
              <w:rPr>
                <w:b/>
                <w:bCs/>
                <w:i/>
                <w:iCs/>
              </w:rPr>
            </w:pPr>
            <w:r>
              <w:rPr>
                <w:b/>
                <w:bCs/>
                <w:i/>
                <w:iCs/>
              </w:rPr>
              <w:t>Learning Styles and Models</w:t>
            </w:r>
          </w:p>
          <w:p w14:paraId="055181EE" w14:textId="77777777" w:rsidR="00EB4E7E" w:rsidRDefault="00EB4E7E" w:rsidP="000D7907">
            <w:r>
              <w:t>Bloom’s Taxonomy – YouTube</w:t>
            </w:r>
          </w:p>
          <w:p w14:paraId="22F22C2E" w14:textId="77777777" w:rsidR="00EB4E7E" w:rsidRPr="008A6A2F" w:rsidRDefault="00EB4E7E" w:rsidP="000D7907">
            <w:r>
              <w:t xml:space="preserve">ADDIE model – instructor video + resources online </w:t>
            </w:r>
          </w:p>
        </w:tc>
        <w:tc>
          <w:tcPr>
            <w:tcW w:w="3470" w:type="dxa"/>
          </w:tcPr>
          <w:p w14:paraId="3F959456" w14:textId="77777777" w:rsidR="00EB4E7E" w:rsidRDefault="00EB4E7E" w:rsidP="00EB4E7E">
            <w:pPr>
              <w:pStyle w:val="ListParagraph"/>
              <w:numPr>
                <w:ilvl w:val="0"/>
                <w:numId w:val="39"/>
              </w:numPr>
            </w:pPr>
            <w:r>
              <w:t>Take learning style preference self-</w:t>
            </w:r>
            <w:proofErr w:type="gramStart"/>
            <w:r>
              <w:t>assessment</w:t>
            </w:r>
            <w:proofErr w:type="gramEnd"/>
          </w:p>
          <w:p w14:paraId="686886D9" w14:textId="77777777" w:rsidR="00EB4E7E" w:rsidRDefault="00EB4E7E" w:rsidP="00EB4E7E">
            <w:pPr>
              <w:pStyle w:val="ListParagraph"/>
              <w:numPr>
                <w:ilvl w:val="0"/>
                <w:numId w:val="39"/>
              </w:numPr>
            </w:pPr>
            <w:r>
              <w:t>Group Discussion Board – Week 3 – discuss learning style preference</w:t>
            </w:r>
          </w:p>
        </w:tc>
      </w:tr>
      <w:tr w:rsidR="00EB4E7E" w14:paraId="53F0F0EC" w14:textId="77777777" w:rsidTr="000D7907">
        <w:tc>
          <w:tcPr>
            <w:tcW w:w="692" w:type="dxa"/>
          </w:tcPr>
          <w:p w14:paraId="5A0740F1" w14:textId="77777777" w:rsidR="00EB4E7E" w:rsidRDefault="00EB4E7E" w:rsidP="000D7907">
            <w:r>
              <w:t>4</w:t>
            </w:r>
          </w:p>
        </w:tc>
        <w:tc>
          <w:tcPr>
            <w:tcW w:w="1193" w:type="dxa"/>
          </w:tcPr>
          <w:p w14:paraId="6353489F" w14:textId="77777777" w:rsidR="00EB4E7E" w:rsidRDefault="00EB4E7E" w:rsidP="000D7907">
            <w:r>
              <w:t>February 12-18</w:t>
            </w:r>
          </w:p>
        </w:tc>
        <w:tc>
          <w:tcPr>
            <w:tcW w:w="5710" w:type="dxa"/>
          </w:tcPr>
          <w:p w14:paraId="0D15EB42" w14:textId="77777777" w:rsidR="00EB4E7E" w:rsidRDefault="00EB4E7E" w:rsidP="000D7907">
            <w:pPr>
              <w:rPr>
                <w:b/>
                <w:bCs/>
                <w:i/>
                <w:iCs/>
              </w:rPr>
            </w:pPr>
            <w:r>
              <w:rPr>
                <w:b/>
                <w:bCs/>
                <w:i/>
                <w:iCs/>
              </w:rPr>
              <w:t>Needs Assessments</w:t>
            </w:r>
          </w:p>
          <w:p w14:paraId="1CEF013F" w14:textId="77777777" w:rsidR="00EB4E7E" w:rsidRDefault="00EB4E7E" w:rsidP="000D7907">
            <w:r>
              <w:t>Resources on needs assessment – templates, surveys, library of questions/question bank</w:t>
            </w:r>
          </w:p>
          <w:p w14:paraId="180F7F31" w14:textId="77777777" w:rsidR="00EB4E7E" w:rsidRDefault="00EB4E7E" w:rsidP="000D7907">
            <w:r>
              <w:lastRenderedPageBreak/>
              <w:t xml:space="preserve">Book reading – chapter 2, </w:t>
            </w:r>
            <w:proofErr w:type="spellStart"/>
            <w:r>
              <w:t>esp</w:t>
            </w:r>
            <w:proofErr w:type="spellEnd"/>
            <w:r>
              <w:t xml:space="preserve"> Methods Used in Needs Assessment </w:t>
            </w:r>
            <w:proofErr w:type="gramStart"/>
            <w:r>
              <w:t>section</w:t>
            </w:r>
            <w:proofErr w:type="gramEnd"/>
          </w:p>
          <w:p w14:paraId="258F4236" w14:textId="77777777" w:rsidR="00EB4E7E" w:rsidRPr="00D97713" w:rsidRDefault="00EB4E7E" w:rsidP="000D7907">
            <w:r>
              <w:t>Having a conversation with an organization + Communication tips – instructor video</w:t>
            </w:r>
          </w:p>
        </w:tc>
        <w:tc>
          <w:tcPr>
            <w:tcW w:w="3470" w:type="dxa"/>
          </w:tcPr>
          <w:p w14:paraId="03EBC911" w14:textId="77777777" w:rsidR="00EB4E7E" w:rsidRDefault="00EB4E7E" w:rsidP="00EB4E7E">
            <w:pPr>
              <w:pStyle w:val="ListParagraph"/>
              <w:numPr>
                <w:ilvl w:val="0"/>
                <w:numId w:val="41"/>
              </w:numPr>
            </w:pPr>
            <w:r>
              <w:lastRenderedPageBreak/>
              <w:t xml:space="preserve">Students will be </w:t>
            </w:r>
            <w:proofErr w:type="gramStart"/>
            <w:r>
              <w:t>provided</w:t>
            </w:r>
            <w:proofErr w:type="gramEnd"/>
            <w:r>
              <w:t xml:space="preserve"> a needs-assessment template. Instructor will give students case studies of companies to </w:t>
            </w:r>
            <w:r>
              <w:lastRenderedPageBreak/>
              <w:t>choose from. They will use this info to fill out the needs assessment template. Students post the completed needs assessment in Group Discussion Board – Needs Assessment.</w:t>
            </w:r>
          </w:p>
          <w:p w14:paraId="078D548A" w14:textId="77777777" w:rsidR="00EB4E7E" w:rsidRDefault="00EB4E7E" w:rsidP="00EB4E7E">
            <w:pPr>
              <w:pStyle w:val="ListParagraph"/>
              <w:numPr>
                <w:ilvl w:val="0"/>
                <w:numId w:val="41"/>
              </w:numPr>
            </w:pPr>
            <w:r>
              <w:t>Survey check-in – how are things going?</w:t>
            </w:r>
          </w:p>
        </w:tc>
      </w:tr>
      <w:tr w:rsidR="00EB4E7E" w14:paraId="70D2F08A" w14:textId="77777777" w:rsidTr="000D7907">
        <w:tc>
          <w:tcPr>
            <w:tcW w:w="692" w:type="dxa"/>
          </w:tcPr>
          <w:p w14:paraId="5D576FD0" w14:textId="77777777" w:rsidR="00EB4E7E" w:rsidRDefault="00EB4E7E" w:rsidP="000D7907">
            <w:r>
              <w:lastRenderedPageBreak/>
              <w:t xml:space="preserve">5 </w:t>
            </w:r>
          </w:p>
        </w:tc>
        <w:tc>
          <w:tcPr>
            <w:tcW w:w="1193" w:type="dxa"/>
          </w:tcPr>
          <w:p w14:paraId="7E6975D8" w14:textId="77777777" w:rsidR="00EB4E7E" w:rsidRDefault="00EB4E7E" w:rsidP="000D7907">
            <w:r>
              <w:t>February 19-25</w:t>
            </w:r>
          </w:p>
        </w:tc>
        <w:tc>
          <w:tcPr>
            <w:tcW w:w="5710" w:type="dxa"/>
          </w:tcPr>
          <w:p w14:paraId="2EDAE644" w14:textId="77777777" w:rsidR="00EB4E7E" w:rsidRDefault="00EB4E7E" w:rsidP="000D7907">
            <w:pPr>
              <w:rPr>
                <w:b/>
                <w:bCs/>
                <w:i/>
                <w:iCs/>
              </w:rPr>
            </w:pPr>
            <w:r>
              <w:rPr>
                <w:b/>
                <w:bCs/>
                <w:i/>
                <w:iCs/>
              </w:rPr>
              <w:t>Employee Development &amp; Career Management</w:t>
            </w:r>
          </w:p>
          <w:p w14:paraId="1EC08FDA" w14:textId="77777777" w:rsidR="00EB4E7E" w:rsidRDefault="00EB4E7E" w:rsidP="000D7907">
            <w:r>
              <w:t xml:space="preserve">Chapter 9 in book – considering employee growth in training &amp; development programs; assessing personality/work behavior/job performance to use for employee development; mentoring </w:t>
            </w:r>
            <w:proofErr w:type="gramStart"/>
            <w:r>
              <w:t>programs</w:t>
            </w:r>
            <w:proofErr w:type="gramEnd"/>
          </w:p>
          <w:p w14:paraId="5C5B6D2B" w14:textId="77777777" w:rsidR="00EB4E7E" w:rsidRPr="00C84671" w:rsidRDefault="00EB4E7E" w:rsidP="000D7907">
            <w:r>
              <w:t>Coaching conversations</w:t>
            </w:r>
          </w:p>
        </w:tc>
        <w:tc>
          <w:tcPr>
            <w:tcW w:w="3470" w:type="dxa"/>
          </w:tcPr>
          <w:p w14:paraId="3A77F5B2" w14:textId="77777777" w:rsidR="00EB4E7E" w:rsidRDefault="00EB4E7E" w:rsidP="00EB4E7E">
            <w:pPr>
              <w:pStyle w:val="ListParagraph"/>
              <w:numPr>
                <w:ilvl w:val="0"/>
                <w:numId w:val="46"/>
              </w:numPr>
            </w:pPr>
            <w:r>
              <w:t xml:space="preserve">Needs Assessment Conversation Assignment – For the person who posted right before you in the Group Discussion Board – Needs Assessment, develop 3-5 questions you would need to ask in a meeting with this organization to help you gain more info and develop a quality training to meet their needs. Post your questions as a response to the needs assessment post within the Discussion. </w:t>
            </w:r>
          </w:p>
          <w:p w14:paraId="271976CC" w14:textId="77777777" w:rsidR="00EB4E7E" w:rsidRDefault="00EB4E7E" w:rsidP="00EB4E7E">
            <w:pPr>
              <w:pStyle w:val="ListParagraph"/>
              <w:numPr>
                <w:ilvl w:val="0"/>
                <w:numId w:val="46"/>
              </w:numPr>
            </w:pPr>
            <w:r>
              <w:t xml:space="preserve">Then, revisit your original post and respond to the questions posed to you, on behalf of the organization. </w:t>
            </w:r>
          </w:p>
          <w:p w14:paraId="16EF2E61" w14:textId="77777777" w:rsidR="00EB4E7E" w:rsidRDefault="00EB4E7E" w:rsidP="00EB4E7E">
            <w:pPr>
              <w:pStyle w:val="ListParagraph"/>
              <w:numPr>
                <w:ilvl w:val="0"/>
                <w:numId w:val="41"/>
              </w:numPr>
            </w:pPr>
            <w:r>
              <w:t xml:space="preserve">Self-assessment of Needs Assignment </w:t>
            </w:r>
          </w:p>
        </w:tc>
      </w:tr>
      <w:tr w:rsidR="00EB4E7E" w14:paraId="19713A72" w14:textId="77777777" w:rsidTr="000D7907">
        <w:tc>
          <w:tcPr>
            <w:tcW w:w="692" w:type="dxa"/>
          </w:tcPr>
          <w:p w14:paraId="6762CBE7" w14:textId="77777777" w:rsidR="00EB4E7E" w:rsidRDefault="00EB4E7E" w:rsidP="000D7907">
            <w:r>
              <w:t>6</w:t>
            </w:r>
          </w:p>
        </w:tc>
        <w:tc>
          <w:tcPr>
            <w:tcW w:w="1193" w:type="dxa"/>
          </w:tcPr>
          <w:p w14:paraId="54353ACD" w14:textId="77777777" w:rsidR="00EB4E7E" w:rsidRDefault="00EB4E7E" w:rsidP="000D7907">
            <w:r>
              <w:t>February 26-March 3</w:t>
            </w:r>
          </w:p>
        </w:tc>
        <w:tc>
          <w:tcPr>
            <w:tcW w:w="5710" w:type="dxa"/>
          </w:tcPr>
          <w:p w14:paraId="191DBB2B" w14:textId="77777777" w:rsidR="00EB4E7E" w:rsidRPr="00784AC7" w:rsidRDefault="00EB4E7E" w:rsidP="000D7907">
            <w:pPr>
              <w:rPr>
                <w:b/>
                <w:bCs/>
                <w:i/>
                <w:iCs/>
              </w:rPr>
            </w:pPr>
            <w:r>
              <w:rPr>
                <w:b/>
                <w:bCs/>
                <w:i/>
                <w:iCs/>
              </w:rPr>
              <w:t>Program Design</w:t>
            </w:r>
          </w:p>
          <w:p w14:paraId="24A21B4B" w14:textId="77777777" w:rsidR="00EB4E7E" w:rsidRDefault="00EB4E7E" w:rsidP="000D7907">
            <w:r>
              <w:t>Developing Learning Objectives – Book reading (</w:t>
            </w:r>
            <w:proofErr w:type="spellStart"/>
            <w:r>
              <w:t>ch</w:t>
            </w:r>
            <w:proofErr w:type="spellEnd"/>
            <w:r>
              <w:t xml:space="preserve"> 5, curriculum course and lesson design) </w:t>
            </w:r>
          </w:p>
          <w:p w14:paraId="79FDC856" w14:textId="77777777" w:rsidR="00EB4E7E" w:rsidRDefault="00EB4E7E" w:rsidP="000D7907">
            <w:r>
              <w:t>Instructor video on learning objectives</w:t>
            </w:r>
          </w:p>
          <w:p w14:paraId="17FB7F02" w14:textId="77777777" w:rsidR="00EB4E7E" w:rsidRDefault="00EB4E7E" w:rsidP="000D7907">
            <w:r>
              <w:t>Training Methods – book readings (Ch 7 -presentation methods, hands-on, group building)</w:t>
            </w:r>
          </w:p>
          <w:p w14:paraId="26443BA1" w14:textId="77777777" w:rsidR="00EB4E7E" w:rsidRDefault="00EB4E7E" w:rsidP="000D7907">
            <w:r>
              <w:t>Example training plans</w:t>
            </w:r>
          </w:p>
          <w:p w14:paraId="22B06968" w14:textId="77777777" w:rsidR="00EB4E7E" w:rsidRPr="00D97713" w:rsidRDefault="00EB4E7E" w:rsidP="000D7907">
            <w:r>
              <w:t>The role of AI in Training &amp; Development – instructor tutorial on Bing Chat and how to leverage it; pros and cons; ethical usage</w:t>
            </w:r>
          </w:p>
        </w:tc>
        <w:tc>
          <w:tcPr>
            <w:tcW w:w="3470" w:type="dxa"/>
          </w:tcPr>
          <w:p w14:paraId="64C86D0E" w14:textId="77777777" w:rsidR="00EB4E7E" w:rsidRDefault="00EB4E7E" w:rsidP="00EB4E7E">
            <w:pPr>
              <w:pStyle w:val="ListParagraph"/>
              <w:numPr>
                <w:ilvl w:val="0"/>
                <w:numId w:val="43"/>
              </w:numPr>
            </w:pPr>
            <w:r>
              <w:t xml:space="preserve">Group Discussion – Week 6 – each team member becomes an expert on a different method for training. Each person creates an infographic or slide on what it is and examples and </w:t>
            </w:r>
            <w:proofErr w:type="gramStart"/>
            <w:r>
              <w:t>post</w:t>
            </w:r>
            <w:proofErr w:type="gramEnd"/>
            <w:r>
              <w:t>.</w:t>
            </w:r>
          </w:p>
          <w:p w14:paraId="780CADB7" w14:textId="77777777" w:rsidR="00EB4E7E" w:rsidRDefault="00EB4E7E" w:rsidP="00EB4E7E">
            <w:pPr>
              <w:pStyle w:val="ListParagraph"/>
              <w:numPr>
                <w:ilvl w:val="0"/>
                <w:numId w:val="42"/>
              </w:numPr>
            </w:pPr>
            <w:r>
              <w:t>Generative AI Assignment 1 – Choose a general training program topic that you will be using in this course. Ask Copilot in Microsoft Edge to design a training program outline (not content) with learning objectives. Analyze the output for strengths/weaknesses. Suggest tweaks and what would be needed to move forward.</w:t>
            </w:r>
          </w:p>
        </w:tc>
      </w:tr>
      <w:tr w:rsidR="00EB4E7E" w14:paraId="227E2DF1" w14:textId="77777777" w:rsidTr="000D7907">
        <w:tc>
          <w:tcPr>
            <w:tcW w:w="692" w:type="dxa"/>
          </w:tcPr>
          <w:p w14:paraId="27DBEFB9" w14:textId="77777777" w:rsidR="00EB4E7E" w:rsidRDefault="00EB4E7E" w:rsidP="000D7907">
            <w:r>
              <w:t>7</w:t>
            </w:r>
          </w:p>
        </w:tc>
        <w:tc>
          <w:tcPr>
            <w:tcW w:w="1193" w:type="dxa"/>
          </w:tcPr>
          <w:p w14:paraId="3B884A8C" w14:textId="77777777" w:rsidR="00EB4E7E" w:rsidRDefault="00EB4E7E" w:rsidP="000D7907">
            <w:r>
              <w:t>March 4-10</w:t>
            </w:r>
          </w:p>
        </w:tc>
        <w:tc>
          <w:tcPr>
            <w:tcW w:w="5710" w:type="dxa"/>
          </w:tcPr>
          <w:p w14:paraId="76A0BB7E" w14:textId="77777777" w:rsidR="00EB4E7E" w:rsidRDefault="00EB4E7E" w:rsidP="000D7907">
            <w:pPr>
              <w:rPr>
                <w:b/>
                <w:bCs/>
                <w:i/>
                <w:iCs/>
              </w:rPr>
            </w:pPr>
            <w:r>
              <w:rPr>
                <w:b/>
                <w:bCs/>
                <w:i/>
                <w:iCs/>
              </w:rPr>
              <w:t>Considering Evaluation During Design</w:t>
            </w:r>
          </w:p>
          <w:p w14:paraId="0F45BA6D" w14:textId="77777777" w:rsidR="00EB4E7E" w:rsidRDefault="00EB4E7E" w:rsidP="000D7907">
            <w:r>
              <w:t>What are pre and post assessments? Video</w:t>
            </w:r>
          </w:p>
          <w:p w14:paraId="010D9F93" w14:textId="77777777" w:rsidR="00EB4E7E" w:rsidRDefault="00EB4E7E" w:rsidP="000D7907">
            <w:r>
              <w:t>Developing a pre and post assessment</w:t>
            </w:r>
          </w:p>
          <w:p w14:paraId="02AF71D2" w14:textId="77777777" w:rsidR="00EB4E7E" w:rsidRDefault="00EB4E7E" w:rsidP="000D7907">
            <w:r>
              <w:lastRenderedPageBreak/>
              <w:t xml:space="preserve">Using and tweaking a survey tool to gather data – instructor </w:t>
            </w:r>
            <w:proofErr w:type="gramStart"/>
            <w:r>
              <w:t>video</w:t>
            </w:r>
            <w:proofErr w:type="gramEnd"/>
          </w:p>
          <w:p w14:paraId="1FAE273C" w14:textId="77777777" w:rsidR="00EB4E7E" w:rsidRPr="009F25DE" w:rsidRDefault="00EB4E7E" w:rsidP="000D7907">
            <w:r>
              <w:t>Outcome Measures to be evaluated should be centered around the Learning Objectives (Ch 6 – evaluation process, outcomes used)</w:t>
            </w:r>
          </w:p>
        </w:tc>
        <w:tc>
          <w:tcPr>
            <w:tcW w:w="3470" w:type="dxa"/>
          </w:tcPr>
          <w:p w14:paraId="7723F2A2" w14:textId="77777777" w:rsidR="00EB4E7E" w:rsidRDefault="00EB4E7E" w:rsidP="00EB4E7E">
            <w:pPr>
              <w:pStyle w:val="ListParagraph"/>
              <w:numPr>
                <w:ilvl w:val="0"/>
                <w:numId w:val="43"/>
              </w:numPr>
            </w:pPr>
            <w:r>
              <w:lastRenderedPageBreak/>
              <w:t>Group Discussion – Week 7 – Post 3-5 learning objectives that you have created for your training program.</w:t>
            </w:r>
          </w:p>
          <w:p w14:paraId="39202D7F" w14:textId="77777777" w:rsidR="00EB4E7E" w:rsidRDefault="00EB4E7E" w:rsidP="00EB4E7E">
            <w:pPr>
              <w:pStyle w:val="ListParagraph"/>
              <w:numPr>
                <w:ilvl w:val="0"/>
                <w:numId w:val="43"/>
              </w:numPr>
            </w:pPr>
            <w:r>
              <w:lastRenderedPageBreak/>
              <w:t xml:space="preserve">Evaluation Tool Creation Assignment - Part 1 – </w:t>
            </w:r>
            <w:proofErr w:type="gramStart"/>
            <w:r>
              <w:t>determine</w:t>
            </w:r>
            <w:proofErr w:type="gramEnd"/>
            <w:r>
              <w:t xml:space="preserve"> the type of outcome you will use to evaluate each Learning Objective (Table 6.1 in text). Put on the table (template – instructor-created)</w:t>
            </w:r>
          </w:p>
        </w:tc>
      </w:tr>
      <w:tr w:rsidR="00EB4E7E" w14:paraId="6983C5DE" w14:textId="77777777" w:rsidTr="000D7907">
        <w:tc>
          <w:tcPr>
            <w:tcW w:w="692" w:type="dxa"/>
          </w:tcPr>
          <w:p w14:paraId="5DB530FE" w14:textId="77777777" w:rsidR="00EB4E7E" w:rsidRDefault="00EB4E7E" w:rsidP="000D7907">
            <w:r>
              <w:lastRenderedPageBreak/>
              <w:t>8</w:t>
            </w:r>
          </w:p>
        </w:tc>
        <w:tc>
          <w:tcPr>
            <w:tcW w:w="1193" w:type="dxa"/>
          </w:tcPr>
          <w:p w14:paraId="0B257431" w14:textId="77777777" w:rsidR="00EB4E7E" w:rsidRDefault="00EB4E7E" w:rsidP="000D7907">
            <w:r>
              <w:t>March 11-17</w:t>
            </w:r>
          </w:p>
        </w:tc>
        <w:tc>
          <w:tcPr>
            <w:tcW w:w="5710" w:type="dxa"/>
          </w:tcPr>
          <w:p w14:paraId="36E72F34" w14:textId="77777777" w:rsidR="00EB4E7E" w:rsidRDefault="00EB4E7E" w:rsidP="000D7907">
            <w:pPr>
              <w:rPr>
                <w:b/>
                <w:bCs/>
                <w:i/>
                <w:iCs/>
              </w:rPr>
            </w:pPr>
            <w:r>
              <w:rPr>
                <w:b/>
                <w:bCs/>
                <w:i/>
                <w:iCs/>
              </w:rPr>
              <w:t>Program Mode of Delivery</w:t>
            </w:r>
          </w:p>
          <w:p w14:paraId="5E0AA898" w14:textId="77777777" w:rsidR="00EB4E7E" w:rsidRDefault="00EB4E7E" w:rsidP="000D7907">
            <w:r>
              <w:t>YouTube video on internal vs. external training options</w:t>
            </w:r>
          </w:p>
          <w:p w14:paraId="59F2ACBA" w14:textId="77777777" w:rsidR="00EB4E7E" w:rsidRDefault="00EB4E7E" w:rsidP="000D7907">
            <w:r>
              <w:t>Synchronous/Asynchronous training</w:t>
            </w:r>
          </w:p>
          <w:p w14:paraId="4DD94FC9" w14:textId="77777777" w:rsidR="00EB4E7E" w:rsidRDefault="00EB4E7E" w:rsidP="000D7907">
            <w:pPr>
              <w:tabs>
                <w:tab w:val="center" w:pos="2732"/>
              </w:tabs>
            </w:pPr>
            <w:r>
              <w:t>Computer-delivered training</w:t>
            </w:r>
          </w:p>
          <w:p w14:paraId="24D6A14C" w14:textId="77777777" w:rsidR="00EB4E7E" w:rsidRDefault="00EB4E7E" w:rsidP="000D7907">
            <w:r>
              <w:t>Hybrid/virtual platform vs. in-person/same room training</w:t>
            </w:r>
          </w:p>
          <w:p w14:paraId="58F69AD4" w14:textId="77777777" w:rsidR="00EB4E7E" w:rsidRPr="00784AC7" w:rsidRDefault="00EB4E7E" w:rsidP="000D7907">
            <w:r>
              <w:t>Book – Organizational Characteristics that Influence Training starts on p. 79</w:t>
            </w:r>
          </w:p>
        </w:tc>
        <w:tc>
          <w:tcPr>
            <w:tcW w:w="3470" w:type="dxa"/>
          </w:tcPr>
          <w:p w14:paraId="079E9607" w14:textId="77777777" w:rsidR="00EB4E7E" w:rsidRDefault="00EB4E7E" w:rsidP="00EB4E7E">
            <w:pPr>
              <w:pStyle w:val="ListParagraph"/>
              <w:numPr>
                <w:ilvl w:val="0"/>
                <w:numId w:val="44"/>
              </w:numPr>
            </w:pPr>
            <w:r>
              <w:t xml:space="preserve">Group Discussion – Week 8 - Evaluate 3 different modes of delivery for your selected organization where you will provide training (fictional or real). Provide pros and cons for using each mode of delivery. </w:t>
            </w:r>
          </w:p>
          <w:p w14:paraId="69EE4A4E" w14:textId="77777777" w:rsidR="00EB4E7E" w:rsidRDefault="00EB4E7E" w:rsidP="00EB4E7E">
            <w:pPr>
              <w:pStyle w:val="ListParagraph"/>
              <w:numPr>
                <w:ilvl w:val="0"/>
                <w:numId w:val="44"/>
              </w:numPr>
            </w:pPr>
            <w:r>
              <w:t xml:space="preserve">Training Program Project - Part 1 - Program outline </w:t>
            </w:r>
            <w:proofErr w:type="gramStart"/>
            <w:r>
              <w:t>due</w:t>
            </w:r>
            <w:proofErr w:type="gramEnd"/>
          </w:p>
          <w:p w14:paraId="75A58247" w14:textId="77777777" w:rsidR="00EB4E7E" w:rsidRPr="00784AC7" w:rsidRDefault="00EB4E7E" w:rsidP="00EB4E7E">
            <w:pPr>
              <w:pStyle w:val="ListParagraph"/>
              <w:numPr>
                <w:ilvl w:val="0"/>
                <w:numId w:val="44"/>
              </w:numPr>
            </w:pPr>
            <w:r>
              <w:t>Pre-spring break survey – how’s it going?</w:t>
            </w:r>
          </w:p>
        </w:tc>
      </w:tr>
      <w:tr w:rsidR="00EB4E7E" w14:paraId="7BCD4D71" w14:textId="77777777" w:rsidTr="000D7907">
        <w:tc>
          <w:tcPr>
            <w:tcW w:w="692" w:type="dxa"/>
          </w:tcPr>
          <w:p w14:paraId="7F4ABB06" w14:textId="77777777" w:rsidR="00EB4E7E" w:rsidRDefault="00EB4E7E" w:rsidP="000D7907"/>
        </w:tc>
        <w:tc>
          <w:tcPr>
            <w:tcW w:w="1193" w:type="dxa"/>
          </w:tcPr>
          <w:p w14:paraId="70F5CC2A" w14:textId="77777777" w:rsidR="00EB4E7E" w:rsidRDefault="00EB4E7E" w:rsidP="000D7907">
            <w:r>
              <w:t>March 18</w:t>
            </w:r>
          </w:p>
        </w:tc>
        <w:tc>
          <w:tcPr>
            <w:tcW w:w="5710" w:type="dxa"/>
          </w:tcPr>
          <w:p w14:paraId="20A6522F" w14:textId="77777777" w:rsidR="00EB4E7E" w:rsidRDefault="00EB4E7E" w:rsidP="000D7907">
            <w:pPr>
              <w:rPr>
                <w:b/>
                <w:bCs/>
                <w:i/>
                <w:iCs/>
              </w:rPr>
            </w:pPr>
            <w:r>
              <w:rPr>
                <w:b/>
                <w:bCs/>
                <w:i/>
                <w:iCs/>
              </w:rPr>
              <w:t xml:space="preserve">SPRING BREAK WEEK </w:t>
            </w:r>
          </w:p>
        </w:tc>
        <w:tc>
          <w:tcPr>
            <w:tcW w:w="3470" w:type="dxa"/>
          </w:tcPr>
          <w:p w14:paraId="27AB9058" w14:textId="77777777" w:rsidR="00EB4E7E" w:rsidRDefault="00EB4E7E" w:rsidP="00EB4E7E">
            <w:pPr>
              <w:pStyle w:val="ListParagraph"/>
              <w:numPr>
                <w:ilvl w:val="0"/>
                <w:numId w:val="44"/>
              </w:numPr>
            </w:pPr>
            <w:r>
              <w:t>No assignments</w:t>
            </w:r>
          </w:p>
        </w:tc>
      </w:tr>
      <w:tr w:rsidR="00EB4E7E" w14:paraId="0B3FF93C" w14:textId="77777777" w:rsidTr="000D7907">
        <w:tc>
          <w:tcPr>
            <w:tcW w:w="692" w:type="dxa"/>
          </w:tcPr>
          <w:p w14:paraId="0E20E137" w14:textId="77777777" w:rsidR="00EB4E7E" w:rsidRDefault="00EB4E7E" w:rsidP="000D7907">
            <w:r>
              <w:t>9</w:t>
            </w:r>
          </w:p>
        </w:tc>
        <w:tc>
          <w:tcPr>
            <w:tcW w:w="1193" w:type="dxa"/>
          </w:tcPr>
          <w:p w14:paraId="1E6CA385" w14:textId="77777777" w:rsidR="00EB4E7E" w:rsidRDefault="00EB4E7E" w:rsidP="000D7907">
            <w:r>
              <w:t>March 25-31</w:t>
            </w:r>
          </w:p>
        </w:tc>
        <w:tc>
          <w:tcPr>
            <w:tcW w:w="5710" w:type="dxa"/>
          </w:tcPr>
          <w:p w14:paraId="48C9E30F" w14:textId="77777777" w:rsidR="00EB4E7E" w:rsidRPr="00784AC7" w:rsidRDefault="00EB4E7E" w:rsidP="000D7907">
            <w:r>
              <w:rPr>
                <w:b/>
                <w:bCs/>
                <w:i/>
                <w:iCs/>
              </w:rPr>
              <w:t>Content Development</w:t>
            </w:r>
          </w:p>
          <w:p w14:paraId="041883B4" w14:textId="77777777" w:rsidR="00EB4E7E" w:rsidRPr="00784AC7" w:rsidRDefault="00EB4E7E" w:rsidP="000D7907">
            <w:r>
              <w:t>Active learning video</w:t>
            </w:r>
          </w:p>
          <w:p w14:paraId="3B814E48" w14:textId="77777777" w:rsidR="00EB4E7E" w:rsidRDefault="00EB4E7E" w:rsidP="000D7907">
            <w:r>
              <w:t>Lesson planning – how do you determine how long your learning activities will take? – Instructor video</w:t>
            </w:r>
          </w:p>
          <w:p w14:paraId="6AA4FB57" w14:textId="77777777" w:rsidR="00EB4E7E" w:rsidRPr="002110DB" w:rsidRDefault="00EB4E7E" w:rsidP="000D7907"/>
        </w:tc>
        <w:tc>
          <w:tcPr>
            <w:tcW w:w="3470" w:type="dxa"/>
          </w:tcPr>
          <w:p w14:paraId="564B3AFB" w14:textId="77777777" w:rsidR="00EB4E7E" w:rsidRDefault="00EB4E7E" w:rsidP="00EB4E7E">
            <w:pPr>
              <w:pStyle w:val="ListParagraph"/>
              <w:numPr>
                <w:ilvl w:val="0"/>
                <w:numId w:val="44"/>
              </w:numPr>
            </w:pPr>
            <w:r>
              <w:t>Learning Activity Collaboration Assignment – students share a learning activity that they may use in a training session and connect with others.</w:t>
            </w:r>
          </w:p>
          <w:p w14:paraId="1F228B1F" w14:textId="77777777" w:rsidR="00EB4E7E" w:rsidRDefault="00EB4E7E" w:rsidP="00EB4E7E">
            <w:pPr>
              <w:pStyle w:val="ListParagraph"/>
              <w:numPr>
                <w:ilvl w:val="0"/>
                <w:numId w:val="44"/>
              </w:numPr>
            </w:pPr>
            <w:r>
              <w:t>Generative AI Assignment 2 – Ask Copilot in Internet Explorer to generate activities for you to use during a training session. Analyze the output for strengths/weaknesses. Suggest tweaks and what would be needed to move forward.</w:t>
            </w:r>
          </w:p>
        </w:tc>
      </w:tr>
      <w:tr w:rsidR="00EB4E7E" w14:paraId="15B46CD0" w14:textId="77777777" w:rsidTr="000D7907">
        <w:tc>
          <w:tcPr>
            <w:tcW w:w="692" w:type="dxa"/>
          </w:tcPr>
          <w:p w14:paraId="30492586" w14:textId="77777777" w:rsidR="00EB4E7E" w:rsidRDefault="00EB4E7E" w:rsidP="000D7907">
            <w:r>
              <w:t>10</w:t>
            </w:r>
          </w:p>
        </w:tc>
        <w:tc>
          <w:tcPr>
            <w:tcW w:w="1193" w:type="dxa"/>
          </w:tcPr>
          <w:p w14:paraId="01315E66" w14:textId="77777777" w:rsidR="00EB4E7E" w:rsidRDefault="00EB4E7E" w:rsidP="000D7907">
            <w:r>
              <w:t>April 1-7</w:t>
            </w:r>
          </w:p>
        </w:tc>
        <w:tc>
          <w:tcPr>
            <w:tcW w:w="5710" w:type="dxa"/>
          </w:tcPr>
          <w:p w14:paraId="5DFF24ED" w14:textId="77777777" w:rsidR="00EB4E7E" w:rsidRDefault="00EB4E7E" w:rsidP="000D7907">
            <w:pPr>
              <w:rPr>
                <w:b/>
                <w:bCs/>
                <w:i/>
                <w:iCs/>
              </w:rPr>
            </w:pPr>
            <w:r>
              <w:rPr>
                <w:b/>
                <w:bCs/>
                <w:i/>
                <w:iCs/>
              </w:rPr>
              <w:t xml:space="preserve">Content Development, part 2 </w:t>
            </w:r>
          </w:p>
          <w:p w14:paraId="203888F1" w14:textId="77777777" w:rsidR="00EB4E7E" w:rsidRDefault="00EB4E7E" w:rsidP="000D7907">
            <w:r>
              <w:t>Based on needs assessment results, methods, mode of delivery analysis and activity collaboration, develop one session lesson plan.</w:t>
            </w:r>
          </w:p>
          <w:p w14:paraId="33EA599F" w14:textId="77777777" w:rsidR="00EB4E7E" w:rsidRPr="002110DB" w:rsidRDefault="00EB4E7E" w:rsidP="000D7907">
            <w:r>
              <w:t>Generative AI as a useful tool – YouTube video and instructor video.</w:t>
            </w:r>
          </w:p>
        </w:tc>
        <w:tc>
          <w:tcPr>
            <w:tcW w:w="3470" w:type="dxa"/>
          </w:tcPr>
          <w:p w14:paraId="407CFAF5" w14:textId="77777777" w:rsidR="00EB4E7E" w:rsidRDefault="00EB4E7E" w:rsidP="00EB4E7E">
            <w:pPr>
              <w:pStyle w:val="ListParagraph"/>
              <w:numPr>
                <w:ilvl w:val="0"/>
                <w:numId w:val="45"/>
              </w:numPr>
            </w:pPr>
            <w:r>
              <w:t>Training Program Project - Part 2 - Training session content due for peer review</w:t>
            </w:r>
          </w:p>
        </w:tc>
      </w:tr>
      <w:tr w:rsidR="00EB4E7E" w14:paraId="490503B6" w14:textId="77777777" w:rsidTr="000D7907">
        <w:tc>
          <w:tcPr>
            <w:tcW w:w="692" w:type="dxa"/>
          </w:tcPr>
          <w:p w14:paraId="45BF18F1" w14:textId="77777777" w:rsidR="00EB4E7E" w:rsidRDefault="00EB4E7E" w:rsidP="000D7907">
            <w:r>
              <w:t>11</w:t>
            </w:r>
          </w:p>
        </w:tc>
        <w:tc>
          <w:tcPr>
            <w:tcW w:w="1193" w:type="dxa"/>
          </w:tcPr>
          <w:p w14:paraId="4F2CA3ED" w14:textId="77777777" w:rsidR="00EB4E7E" w:rsidRDefault="00EB4E7E" w:rsidP="000D7907">
            <w:r>
              <w:t>April 8-14</w:t>
            </w:r>
          </w:p>
        </w:tc>
        <w:tc>
          <w:tcPr>
            <w:tcW w:w="5710" w:type="dxa"/>
          </w:tcPr>
          <w:p w14:paraId="7E9994C9" w14:textId="77777777" w:rsidR="00EB4E7E" w:rsidRDefault="00EB4E7E" w:rsidP="000D7907">
            <w:pPr>
              <w:rPr>
                <w:b/>
                <w:bCs/>
                <w:i/>
                <w:iCs/>
              </w:rPr>
            </w:pPr>
            <w:r>
              <w:rPr>
                <w:b/>
                <w:bCs/>
                <w:i/>
                <w:iCs/>
              </w:rPr>
              <w:t>Engaging an Audience</w:t>
            </w:r>
          </w:p>
          <w:p w14:paraId="64EDCD1E" w14:textId="77777777" w:rsidR="00EB4E7E" w:rsidRDefault="00EB4E7E" w:rsidP="000D7907">
            <w:r>
              <w:t>Ted Talk advice on facilitating training sessions – YouTube/</w:t>
            </w:r>
            <w:proofErr w:type="spellStart"/>
            <w:r>
              <w:t>TedTalk</w:t>
            </w:r>
            <w:proofErr w:type="spellEnd"/>
            <w:r>
              <w:t xml:space="preserve"> </w:t>
            </w:r>
            <w:proofErr w:type="gramStart"/>
            <w:r>
              <w:t>video</w:t>
            </w:r>
            <w:proofErr w:type="gramEnd"/>
          </w:p>
          <w:p w14:paraId="11E2D988" w14:textId="77777777" w:rsidR="00EB4E7E" w:rsidRDefault="00EB4E7E" w:rsidP="000D7907">
            <w:r>
              <w:t>Resources for training session audience engagement</w:t>
            </w:r>
          </w:p>
          <w:p w14:paraId="46C003E2" w14:textId="77777777" w:rsidR="00EB4E7E" w:rsidRDefault="00EB4E7E" w:rsidP="000D7907">
            <w:r>
              <w:t xml:space="preserve">Effective </w:t>
            </w:r>
            <w:proofErr w:type="spellStart"/>
            <w:r>
              <w:t>Powerpoints</w:t>
            </w:r>
            <w:proofErr w:type="spellEnd"/>
            <w:r>
              <w:t xml:space="preserve"> Video</w:t>
            </w:r>
          </w:p>
          <w:p w14:paraId="4F61C7E6" w14:textId="77777777" w:rsidR="00EB4E7E" w:rsidRDefault="00EB4E7E" w:rsidP="000D7907">
            <w:r>
              <w:t>What has worked for me – Instructor Video</w:t>
            </w:r>
          </w:p>
          <w:p w14:paraId="753E9160" w14:textId="77777777" w:rsidR="00EB4E7E" w:rsidRPr="00A3288E" w:rsidRDefault="00EB4E7E" w:rsidP="000D7907"/>
        </w:tc>
        <w:tc>
          <w:tcPr>
            <w:tcW w:w="3470" w:type="dxa"/>
          </w:tcPr>
          <w:p w14:paraId="7C5C135F" w14:textId="77777777" w:rsidR="00EB4E7E" w:rsidRDefault="00EB4E7E" w:rsidP="00EB4E7E">
            <w:pPr>
              <w:pStyle w:val="ListParagraph"/>
              <w:numPr>
                <w:ilvl w:val="0"/>
                <w:numId w:val="45"/>
              </w:numPr>
            </w:pPr>
            <w:r>
              <w:t xml:space="preserve">Group Discussion Board – Week 11 – From </w:t>
            </w:r>
            <w:proofErr w:type="gramStart"/>
            <w:r>
              <w:t>all of</w:t>
            </w:r>
            <w:proofErr w:type="gramEnd"/>
            <w:r>
              <w:t xml:space="preserve"> the resources on Audience Engagement, what are you going to use?</w:t>
            </w:r>
          </w:p>
          <w:p w14:paraId="73601B52" w14:textId="77777777" w:rsidR="00EB4E7E" w:rsidRDefault="00EB4E7E" w:rsidP="00EB4E7E">
            <w:pPr>
              <w:pStyle w:val="ListParagraph"/>
              <w:numPr>
                <w:ilvl w:val="0"/>
                <w:numId w:val="45"/>
              </w:numPr>
            </w:pPr>
            <w:r>
              <w:t>Evaluation Tool Creation Assignment - Part 2 – submit your evaluation tool to instructor</w:t>
            </w:r>
          </w:p>
        </w:tc>
      </w:tr>
      <w:tr w:rsidR="00EB4E7E" w14:paraId="0C62677C" w14:textId="77777777" w:rsidTr="000D7907">
        <w:tc>
          <w:tcPr>
            <w:tcW w:w="692" w:type="dxa"/>
          </w:tcPr>
          <w:p w14:paraId="606C3EBF" w14:textId="77777777" w:rsidR="00EB4E7E" w:rsidRDefault="00EB4E7E" w:rsidP="000D7907">
            <w:r>
              <w:t>12</w:t>
            </w:r>
          </w:p>
        </w:tc>
        <w:tc>
          <w:tcPr>
            <w:tcW w:w="1193" w:type="dxa"/>
          </w:tcPr>
          <w:p w14:paraId="33B0193A" w14:textId="77777777" w:rsidR="00EB4E7E" w:rsidRDefault="00EB4E7E" w:rsidP="000D7907">
            <w:r>
              <w:t>April 15-21</w:t>
            </w:r>
          </w:p>
        </w:tc>
        <w:tc>
          <w:tcPr>
            <w:tcW w:w="5710" w:type="dxa"/>
          </w:tcPr>
          <w:p w14:paraId="05C498DF" w14:textId="77777777" w:rsidR="00EB4E7E" w:rsidRDefault="00EB4E7E" w:rsidP="000D7907">
            <w:pPr>
              <w:rPr>
                <w:b/>
                <w:bCs/>
                <w:i/>
                <w:iCs/>
              </w:rPr>
            </w:pPr>
            <w:r>
              <w:rPr>
                <w:b/>
                <w:bCs/>
                <w:i/>
                <w:iCs/>
              </w:rPr>
              <w:t>Evaluation, Revisited</w:t>
            </w:r>
          </w:p>
          <w:p w14:paraId="62294B79" w14:textId="77777777" w:rsidR="00EB4E7E" w:rsidRDefault="00EB4E7E" w:rsidP="000D7907">
            <w:r>
              <w:t xml:space="preserve">Pre- and </w:t>
            </w:r>
            <w:proofErr w:type="gramStart"/>
            <w:r>
              <w:t>Post-Assessments</w:t>
            </w:r>
            <w:proofErr w:type="gramEnd"/>
            <w:r>
              <w:t xml:space="preserve"> review (video from earlier in course)</w:t>
            </w:r>
          </w:p>
          <w:p w14:paraId="65413E17" w14:textId="77777777" w:rsidR="00EB4E7E" w:rsidRDefault="00EB4E7E" w:rsidP="000D7907">
            <w:r>
              <w:lastRenderedPageBreak/>
              <w:t>Developing an evaluation form in Microsoft Forms – Instructor Video</w:t>
            </w:r>
          </w:p>
          <w:p w14:paraId="12F7F018" w14:textId="77777777" w:rsidR="00EB4E7E" w:rsidRPr="00622D16" w:rsidRDefault="00EB4E7E" w:rsidP="000D7907">
            <w:r>
              <w:t>Reading from Text: Measuring Reactions, Learning, Behaviors/Skills, Affective, Results and ROI – what can be measured in our situation? What cannot?</w:t>
            </w:r>
          </w:p>
        </w:tc>
        <w:tc>
          <w:tcPr>
            <w:tcW w:w="3470" w:type="dxa"/>
          </w:tcPr>
          <w:p w14:paraId="4CC2863C" w14:textId="77777777" w:rsidR="00EB4E7E" w:rsidRDefault="00EB4E7E" w:rsidP="00EB4E7E">
            <w:pPr>
              <w:pStyle w:val="ListParagraph"/>
              <w:numPr>
                <w:ilvl w:val="0"/>
                <w:numId w:val="45"/>
              </w:numPr>
            </w:pPr>
            <w:r>
              <w:lastRenderedPageBreak/>
              <w:t>Training Program Project - Part 3 - Training session final draft of content to instructor for grading</w:t>
            </w:r>
          </w:p>
          <w:p w14:paraId="5DA48A81" w14:textId="77777777" w:rsidR="00EB4E7E" w:rsidRDefault="00EB4E7E" w:rsidP="00EB4E7E">
            <w:pPr>
              <w:pStyle w:val="ListParagraph"/>
              <w:numPr>
                <w:ilvl w:val="0"/>
                <w:numId w:val="45"/>
              </w:numPr>
            </w:pPr>
            <w:r>
              <w:lastRenderedPageBreak/>
              <w:t xml:space="preserve">Survey </w:t>
            </w:r>
            <w:proofErr w:type="gramStart"/>
            <w:r>
              <w:t>check</w:t>
            </w:r>
            <w:proofErr w:type="gramEnd"/>
            <w:r>
              <w:t xml:space="preserve"> in – do you understand the requirements for the group presentations?</w:t>
            </w:r>
          </w:p>
        </w:tc>
      </w:tr>
      <w:tr w:rsidR="00EB4E7E" w14:paraId="48620D7F" w14:textId="77777777" w:rsidTr="000D7907">
        <w:tc>
          <w:tcPr>
            <w:tcW w:w="692" w:type="dxa"/>
          </w:tcPr>
          <w:p w14:paraId="3628B3C0" w14:textId="77777777" w:rsidR="00EB4E7E" w:rsidRDefault="00EB4E7E" w:rsidP="000D7907">
            <w:r>
              <w:lastRenderedPageBreak/>
              <w:t>13</w:t>
            </w:r>
          </w:p>
        </w:tc>
        <w:tc>
          <w:tcPr>
            <w:tcW w:w="1193" w:type="dxa"/>
          </w:tcPr>
          <w:p w14:paraId="52848CF6" w14:textId="77777777" w:rsidR="00EB4E7E" w:rsidRDefault="00EB4E7E" w:rsidP="000D7907">
            <w:r>
              <w:t>April 22-28</w:t>
            </w:r>
          </w:p>
        </w:tc>
        <w:tc>
          <w:tcPr>
            <w:tcW w:w="5710" w:type="dxa"/>
          </w:tcPr>
          <w:p w14:paraId="4220ACC2" w14:textId="77777777" w:rsidR="00EB4E7E" w:rsidRDefault="00EB4E7E" w:rsidP="000D7907">
            <w:pPr>
              <w:rPr>
                <w:b/>
                <w:bCs/>
                <w:i/>
                <w:iCs/>
              </w:rPr>
            </w:pPr>
            <w:r>
              <w:rPr>
                <w:b/>
                <w:bCs/>
                <w:i/>
                <w:iCs/>
              </w:rPr>
              <w:t>Implementing the Training Program &amp; Session</w:t>
            </w:r>
          </w:p>
          <w:p w14:paraId="7A905DD3" w14:textId="77777777" w:rsidR="00EB4E7E" w:rsidRDefault="00EB4E7E" w:rsidP="000D7907">
            <w:r>
              <w:t>Chapter 5 – Manager and peer support for training</w:t>
            </w:r>
          </w:p>
          <w:p w14:paraId="0F6C4F35" w14:textId="77777777" w:rsidR="00EB4E7E" w:rsidRDefault="00EB4E7E" w:rsidP="000D7907">
            <w:r>
              <w:t xml:space="preserve">Helping participants use training content in their roles – Instructor </w:t>
            </w:r>
            <w:proofErr w:type="gramStart"/>
            <w:r>
              <w:t>video</w:t>
            </w:r>
            <w:proofErr w:type="gramEnd"/>
          </w:p>
          <w:p w14:paraId="492758EE" w14:textId="77777777" w:rsidR="00EB4E7E" w:rsidRPr="009B4A0A" w:rsidRDefault="00EB4E7E" w:rsidP="000D7907">
            <w:r>
              <w:t>Videos on successful program implementation</w:t>
            </w:r>
          </w:p>
        </w:tc>
        <w:tc>
          <w:tcPr>
            <w:tcW w:w="3470" w:type="dxa"/>
          </w:tcPr>
          <w:p w14:paraId="058B708A" w14:textId="77777777" w:rsidR="00EB4E7E" w:rsidRDefault="00EB4E7E" w:rsidP="00EB4E7E">
            <w:pPr>
              <w:pStyle w:val="ListParagraph"/>
              <w:numPr>
                <w:ilvl w:val="0"/>
                <w:numId w:val="45"/>
              </w:numPr>
            </w:pPr>
            <w:r>
              <w:t>Group Discussion - Week 13 – Determine a time for your group to meet live in Zoom to do final presentations sometime before May 6. Post your evaluation tool (collect responses link) to your discussion group.</w:t>
            </w:r>
          </w:p>
          <w:p w14:paraId="51691BF3" w14:textId="77777777" w:rsidR="00EB4E7E" w:rsidRDefault="00EB4E7E" w:rsidP="00EB4E7E">
            <w:pPr>
              <w:pStyle w:val="ListParagraph"/>
              <w:numPr>
                <w:ilvl w:val="0"/>
                <w:numId w:val="45"/>
              </w:numPr>
            </w:pPr>
            <w:r>
              <w:t>Training Program Project – Final Presentation - Meet with your group sometime before May 6. At the meeting, each person will present a 10-minute segment from their training. Fill out the evaluation form for each presentation you view. Record the Zoom meeting to the cloud and include the link in a discussion post.</w:t>
            </w:r>
          </w:p>
        </w:tc>
      </w:tr>
      <w:tr w:rsidR="00EB4E7E" w14:paraId="7A8EE63D" w14:textId="77777777" w:rsidTr="000D7907">
        <w:tc>
          <w:tcPr>
            <w:tcW w:w="692" w:type="dxa"/>
          </w:tcPr>
          <w:p w14:paraId="74ACA144" w14:textId="77777777" w:rsidR="00EB4E7E" w:rsidRDefault="00EB4E7E" w:rsidP="000D7907">
            <w:r>
              <w:t>14</w:t>
            </w:r>
          </w:p>
        </w:tc>
        <w:tc>
          <w:tcPr>
            <w:tcW w:w="1193" w:type="dxa"/>
          </w:tcPr>
          <w:p w14:paraId="1DB3AFA2" w14:textId="77777777" w:rsidR="00EB4E7E" w:rsidRDefault="00EB4E7E" w:rsidP="000D7907">
            <w:r>
              <w:t>April 29-May 5</w:t>
            </w:r>
          </w:p>
        </w:tc>
        <w:tc>
          <w:tcPr>
            <w:tcW w:w="5710" w:type="dxa"/>
          </w:tcPr>
          <w:p w14:paraId="11658C22" w14:textId="77777777" w:rsidR="00EB4E7E" w:rsidRDefault="00EB4E7E" w:rsidP="000D7907">
            <w:pPr>
              <w:rPr>
                <w:b/>
                <w:bCs/>
                <w:i/>
                <w:iCs/>
              </w:rPr>
            </w:pPr>
            <w:r>
              <w:rPr>
                <w:b/>
                <w:bCs/>
                <w:i/>
                <w:iCs/>
              </w:rPr>
              <w:t xml:space="preserve">Technology-Based Training &amp; Development </w:t>
            </w:r>
          </w:p>
          <w:p w14:paraId="7FBDA341" w14:textId="77777777" w:rsidR="00EB4E7E" w:rsidRDefault="00EB4E7E" w:rsidP="000D7907">
            <w:r>
              <w:t>Chapter 8 book – Influence, online learning, social media, blended, etc.</w:t>
            </w:r>
          </w:p>
          <w:p w14:paraId="292CE994" w14:textId="77777777" w:rsidR="00EB4E7E" w:rsidRPr="00B93B02" w:rsidRDefault="00EB4E7E" w:rsidP="000D7907">
            <w:r>
              <w:t>Resources on Technology-based Training &amp; Development</w:t>
            </w:r>
          </w:p>
        </w:tc>
        <w:tc>
          <w:tcPr>
            <w:tcW w:w="3470" w:type="dxa"/>
          </w:tcPr>
          <w:p w14:paraId="3B099B12" w14:textId="77777777" w:rsidR="00EB4E7E" w:rsidRDefault="00EB4E7E" w:rsidP="00EB4E7E">
            <w:pPr>
              <w:pStyle w:val="ListParagraph"/>
              <w:numPr>
                <w:ilvl w:val="0"/>
                <w:numId w:val="45"/>
              </w:numPr>
            </w:pPr>
            <w:r>
              <w:t xml:space="preserve">Submit Evaluations for your Group - Complete the evaluation form for each presentation that you viewed in Zoom. </w:t>
            </w:r>
          </w:p>
        </w:tc>
      </w:tr>
      <w:tr w:rsidR="00EB4E7E" w14:paraId="03225033" w14:textId="77777777" w:rsidTr="000D7907">
        <w:tc>
          <w:tcPr>
            <w:tcW w:w="692" w:type="dxa"/>
          </w:tcPr>
          <w:p w14:paraId="5723B728" w14:textId="77777777" w:rsidR="00EB4E7E" w:rsidRDefault="00EB4E7E" w:rsidP="000D7907">
            <w:r>
              <w:t>15</w:t>
            </w:r>
          </w:p>
        </w:tc>
        <w:tc>
          <w:tcPr>
            <w:tcW w:w="1193" w:type="dxa"/>
          </w:tcPr>
          <w:p w14:paraId="10366342" w14:textId="77777777" w:rsidR="00EB4E7E" w:rsidRDefault="00EB4E7E" w:rsidP="000D7907">
            <w:r>
              <w:t>May 6-12</w:t>
            </w:r>
          </w:p>
        </w:tc>
        <w:tc>
          <w:tcPr>
            <w:tcW w:w="5710" w:type="dxa"/>
          </w:tcPr>
          <w:p w14:paraId="118A99C5" w14:textId="77777777" w:rsidR="00EB4E7E" w:rsidRDefault="00EB4E7E" w:rsidP="000D7907">
            <w:pPr>
              <w:rPr>
                <w:b/>
                <w:bCs/>
                <w:i/>
                <w:iCs/>
              </w:rPr>
            </w:pPr>
            <w:r>
              <w:rPr>
                <w:b/>
                <w:bCs/>
                <w:i/>
                <w:iCs/>
              </w:rPr>
              <w:t>Using Data for Improvement</w:t>
            </w:r>
          </w:p>
          <w:p w14:paraId="0D39D64A" w14:textId="77777777" w:rsidR="00EB4E7E" w:rsidRDefault="00EB4E7E" w:rsidP="000D7907">
            <w:r>
              <w:t xml:space="preserve">Access your Forms evaluation Tool results and interpret data – Instructor </w:t>
            </w:r>
            <w:proofErr w:type="gramStart"/>
            <w:r>
              <w:t>video</w:t>
            </w:r>
            <w:proofErr w:type="gramEnd"/>
          </w:p>
          <w:p w14:paraId="7EDE7F70" w14:textId="77777777" w:rsidR="00EB4E7E" w:rsidRDefault="00EB4E7E" w:rsidP="000D7907">
            <w:pPr>
              <w:rPr>
                <w:b/>
                <w:bCs/>
                <w:i/>
                <w:iCs/>
              </w:rPr>
            </w:pPr>
            <w:r>
              <w:t>What to do with evaluation data? video</w:t>
            </w:r>
          </w:p>
        </w:tc>
        <w:tc>
          <w:tcPr>
            <w:tcW w:w="3470" w:type="dxa"/>
          </w:tcPr>
          <w:p w14:paraId="38CBF27C" w14:textId="77777777" w:rsidR="00EB4E7E" w:rsidRDefault="00EB4E7E" w:rsidP="00EB4E7E">
            <w:pPr>
              <w:pStyle w:val="ListParagraph"/>
              <w:numPr>
                <w:ilvl w:val="0"/>
                <w:numId w:val="45"/>
              </w:numPr>
            </w:pPr>
            <w:r>
              <w:t>Evaluation Reflection Assignment - Reflect on improvements that you would make for next time; cite specific feedback/advice/data from your group.</w:t>
            </w:r>
          </w:p>
        </w:tc>
      </w:tr>
      <w:tr w:rsidR="00EB4E7E" w14:paraId="14BD0628" w14:textId="77777777" w:rsidTr="000D7907">
        <w:tc>
          <w:tcPr>
            <w:tcW w:w="692" w:type="dxa"/>
          </w:tcPr>
          <w:p w14:paraId="566B5D23" w14:textId="77777777" w:rsidR="00EB4E7E" w:rsidRDefault="00EB4E7E" w:rsidP="000D7907">
            <w:r>
              <w:t>16</w:t>
            </w:r>
          </w:p>
        </w:tc>
        <w:tc>
          <w:tcPr>
            <w:tcW w:w="1193" w:type="dxa"/>
          </w:tcPr>
          <w:p w14:paraId="6FE0F2CA" w14:textId="77777777" w:rsidR="00EB4E7E" w:rsidRDefault="00EB4E7E" w:rsidP="000D7907">
            <w:r>
              <w:t>May 13-17</w:t>
            </w:r>
          </w:p>
        </w:tc>
        <w:tc>
          <w:tcPr>
            <w:tcW w:w="5710" w:type="dxa"/>
          </w:tcPr>
          <w:p w14:paraId="23CF0F85" w14:textId="77777777" w:rsidR="00EB4E7E" w:rsidRDefault="00EB4E7E" w:rsidP="000D7907">
            <w:pPr>
              <w:rPr>
                <w:b/>
                <w:bCs/>
                <w:i/>
                <w:iCs/>
              </w:rPr>
            </w:pPr>
            <w:r>
              <w:rPr>
                <w:b/>
                <w:bCs/>
                <w:i/>
                <w:iCs/>
              </w:rPr>
              <w:t>Training &amp; Development in Context of Your Career</w:t>
            </w:r>
          </w:p>
          <w:p w14:paraId="59931697" w14:textId="77777777" w:rsidR="00EB4E7E" w:rsidRPr="00F315CE" w:rsidRDefault="00EB4E7E" w:rsidP="000D7907">
            <w:r>
              <w:t xml:space="preserve">Read pages 40-45 in </w:t>
            </w:r>
            <w:r>
              <w:rPr>
                <w:i/>
                <w:iCs/>
              </w:rPr>
              <w:t xml:space="preserve">Employee Training and Development </w:t>
            </w:r>
            <w:r>
              <w:t>(T&amp;D as a career).</w:t>
            </w:r>
          </w:p>
          <w:p w14:paraId="7AD67E50" w14:textId="77777777" w:rsidR="00EB4E7E" w:rsidRPr="00D40C52" w:rsidRDefault="00EB4E7E" w:rsidP="000D7907"/>
        </w:tc>
        <w:tc>
          <w:tcPr>
            <w:tcW w:w="3470" w:type="dxa"/>
          </w:tcPr>
          <w:p w14:paraId="11B8ACA4" w14:textId="77777777" w:rsidR="00EB4E7E" w:rsidRDefault="00EB4E7E" w:rsidP="00EB4E7E">
            <w:pPr>
              <w:pStyle w:val="ListParagraph"/>
              <w:numPr>
                <w:ilvl w:val="0"/>
                <w:numId w:val="45"/>
              </w:numPr>
            </w:pPr>
            <w:r>
              <w:t>Discussion Board – Week 16 - Reflect on how you plan to interact with it – will you be a trainer? A manager? Someone who takes advantage of programs to grow and develop yourself? HR? Contractor? What is the value of what you have learned? What will you apply in your future career? What were the main tools and takeaways?</w:t>
            </w:r>
          </w:p>
          <w:p w14:paraId="74C3C081" w14:textId="77777777" w:rsidR="00EB4E7E" w:rsidRDefault="00EB4E7E" w:rsidP="00EB4E7E">
            <w:pPr>
              <w:pStyle w:val="ListParagraph"/>
              <w:numPr>
                <w:ilvl w:val="0"/>
                <w:numId w:val="45"/>
              </w:numPr>
            </w:pPr>
            <w:r>
              <w:t xml:space="preserve">End of Course Survey </w:t>
            </w:r>
          </w:p>
        </w:tc>
      </w:tr>
    </w:tbl>
    <w:p w14:paraId="4F182166" w14:textId="24838315" w:rsidR="002736B2" w:rsidRPr="002736B2" w:rsidRDefault="002736B2" w:rsidP="002736B2"/>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098B04F0" w:rsidR="00E44627" w:rsidRPr="000F044E" w:rsidRDefault="00E44627" w:rsidP="000F044E">
            <w:r>
              <w:lastRenderedPageBreak/>
              <w:t>You are not required to attend Pro Events as a part of this course’s requirements.</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25862D4C" w14:textId="49C3B965" w:rsidR="00E44627" w:rsidRPr="001B384F" w:rsidRDefault="00A63ABF" w:rsidP="00E44627">
      <w:pPr>
        <w:pStyle w:val="Heading2"/>
        <w:rPr>
          <w:rFonts w:asciiTheme="minorHAnsi" w:hAnsiTheme="minorHAnsi" w:cstheme="minorHAnsi"/>
        </w:rPr>
      </w:pPr>
      <w:r w:rsidRPr="001B384F">
        <w:rPr>
          <w:rFonts w:asciiTheme="minorHAnsi" w:hAnsiTheme="minorHAnsi" w:cstheme="minorHAnsi"/>
        </w:rPr>
        <w:t>Dates and Deadlines</w:t>
      </w:r>
      <w:r w:rsidR="00B803E0">
        <w:rPr>
          <w:rFonts w:asciiTheme="minorHAnsi" w:hAnsiTheme="minorHAnsi" w:cstheme="minorHAnsi"/>
        </w:rPr>
        <w:t xml:space="preserve"> – see </w:t>
      </w:r>
      <w:proofErr w:type="gramStart"/>
      <w:r w:rsidR="00B803E0">
        <w:rPr>
          <w:rFonts w:asciiTheme="minorHAnsi" w:hAnsiTheme="minorHAnsi" w:cstheme="minorHAnsi"/>
        </w:rPr>
        <w:t>above</w:t>
      </w:r>
      <w:proofErr w:type="gramEnd"/>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B384F" w14:paraId="135D9C4E" w14:textId="77777777" w:rsidTr="0039799E">
        <w:tc>
          <w:tcPr>
            <w:tcW w:w="8964" w:type="dxa"/>
            <w:tcBorders>
              <w:top w:val="nil"/>
              <w:left w:val="nil"/>
              <w:bottom w:val="nil"/>
              <w:right w:val="nil"/>
            </w:tcBorders>
          </w:tcPr>
          <w:p w14:paraId="4102615A" w14:textId="10AEB354" w:rsidR="00A63ABF" w:rsidRPr="001B384F" w:rsidRDefault="001B384F" w:rsidP="004E3ABB">
            <w:pPr>
              <w:rPr>
                <w:rFonts w:cstheme="minorHAnsi"/>
              </w:rPr>
            </w:pPr>
            <w:r>
              <w:rPr>
                <w:rFonts w:cstheme="minorHAnsi"/>
              </w:rPr>
              <w:t>See the above schedule (Section 5.3)</w:t>
            </w:r>
            <w:r w:rsidR="00B803E0">
              <w:rPr>
                <w:rFonts w:cstheme="minorHAnsi"/>
              </w:rPr>
              <w:t>.</w:t>
            </w:r>
            <w:r w:rsidR="00A63ABF" w:rsidRPr="001B384F">
              <w:rPr>
                <w:rFonts w:cstheme="minorHAnsi"/>
              </w:rPr>
              <w:t xml:space="preserve"> </w:t>
            </w:r>
            <w:r w:rsidR="002B7BF6" w:rsidRPr="001B384F">
              <w:rPr>
                <w:rFonts w:cstheme="minorHAnsi"/>
              </w:rPr>
              <w:t>All provided course schedules are</w:t>
            </w:r>
            <w:r w:rsidR="00A63ABF" w:rsidRPr="001B384F">
              <w:rPr>
                <w:rFonts w:cstheme="minorHAnsi"/>
              </w:rPr>
              <w:t xml:space="preserve"> </w:t>
            </w:r>
            <w:r w:rsidR="002B7BF6" w:rsidRPr="001B384F">
              <w:rPr>
                <w:rFonts w:cstheme="minorHAnsi"/>
              </w:rPr>
              <w:t>organized</w:t>
            </w:r>
            <w:r w:rsidR="00A63ABF" w:rsidRPr="001B384F">
              <w:rPr>
                <w:rFonts w:cstheme="minorHAnsi"/>
              </w:rPr>
              <w:t xml:space="preserve"> by week number </w:t>
            </w:r>
            <w:r w:rsidR="002B7BF6" w:rsidRPr="001B384F">
              <w:rPr>
                <w:rFonts w:cstheme="minorHAnsi"/>
              </w:rPr>
              <w:t>in accordance</w:t>
            </w:r>
            <w:r w:rsidR="00A63ABF" w:rsidRPr="001B384F">
              <w:rPr>
                <w:rFonts w:cstheme="minorHAnsi"/>
              </w:rPr>
              <w:t xml:space="preserve"> </w:t>
            </w:r>
            <w:r w:rsidR="002B7BF6" w:rsidRPr="001B384F">
              <w:rPr>
                <w:rFonts w:cstheme="minorHAnsi"/>
              </w:rPr>
              <w:t>with</w:t>
            </w:r>
            <w:r w:rsidR="00A63ABF" w:rsidRPr="001B384F">
              <w:rPr>
                <w:rFonts w:cstheme="minorHAnsi"/>
              </w:rPr>
              <w:t xml:space="preserve"> the official UWSP Academic calendar</w:t>
            </w:r>
            <w:r w:rsidR="002B7BF6" w:rsidRPr="001B384F">
              <w:rPr>
                <w:rFonts w:cstheme="minorHAnsi"/>
              </w:rPr>
              <w:t>.</w:t>
            </w:r>
            <w:r w:rsidR="002B7BF6" w:rsidRPr="001B384F">
              <w:rPr>
                <w:rFonts w:cstheme="minorHAnsi"/>
                <w:szCs w:val="24"/>
              </w:rPr>
              <w:t xml:space="preserve"> A direct link to the </w:t>
            </w:r>
            <w:r w:rsidR="002B7BF6" w:rsidRPr="001B384F">
              <w:rPr>
                <w:rFonts w:cstheme="minorHAnsi"/>
              </w:rPr>
              <w:t>UWSP Academic calendar</w:t>
            </w:r>
            <w:r w:rsidR="002B7BF6" w:rsidRPr="001B384F">
              <w:rPr>
                <w:rFonts w:cstheme="minorHAnsi"/>
                <w:szCs w:val="24"/>
              </w:rPr>
              <w:t xml:space="preserve"> can be found here: </w:t>
            </w:r>
            <w:hyperlink r:id="rId23" w:history="1">
              <w:r w:rsidR="002B7BF6" w:rsidRPr="001B384F">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3B4562FD" w14:textId="674935F2" w:rsidR="003C2E18" w:rsidRDefault="009A3693" w:rsidP="003C2E18">
            <w:pPr>
              <w:rPr>
                <w:color w:val="800080"/>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r w:rsidR="003C2E18">
              <w:rPr>
                <w:color w:val="800080"/>
              </w:rPr>
              <w:t xml:space="preserve"> </w:t>
            </w:r>
            <w:hyperlink r:id="rId27" w:history="1">
              <w:r w:rsidR="003C2E18">
                <w:rPr>
                  <w:rStyle w:val="Hyperlink"/>
                </w:rPr>
                <w:t>https://www3.uwsp.edu/hr/Pages/Affirmative%20Action/affirmative-action-program.aspx</w:t>
              </w:r>
            </w:hyperlink>
          </w:p>
          <w:p w14:paraId="2F213E45" w14:textId="6FF363D1" w:rsidR="009A3693" w:rsidRPr="00C84B15" w:rsidRDefault="009A3693" w:rsidP="004E3ABB">
            <w:pPr>
              <w:rPr>
                <w:rFonts w:cstheme="minorHAnsi"/>
                <w:sz w:val="24"/>
                <w:szCs w:val="24"/>
              </w:rPr>
            </w:pPr>
          </w:p>
        </w:tc>
      </w:tr>
    </w:tbl>
    <w:p w14:paraId="07DD2F1A" w14:textId="20652E25" w:rsidR="002B749D" w:rsidRPr="002F7E51" w:rsidRDefault="002B749D" w:rsidP="002B749D">
      <w:pPr>
        <w:pStyle w:val="Heading2"/>
      </w:pPr>
      <w:r>
        <w:t>S</w:t>
      </w:r>
      <w:r w:rsidR="003C2E18">
        <w:t>S</w:t>
      </w:r>
      <w: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w:t>
            </w:r>
            <w:r w:rsidRPr="002B749D">
              <w:rPr>
                <w:rFonts w:cstheme="minorHAnsi"/>
              </w:rPr>
              <w:lastRenderedPageBreak/>
              <w:t xml:space="preserve">have the right to report it using this link.  You may also contact the Dean of Students office directly at </w:t>
            </w:r>
            <w:hyperlink r:id="rId28" w:history="1">
              <w:r w:rsidRPr="002B749D">
                <w:rPr>
                  <w:rStyle w:val="Hyperlink"/>
                  <w:rFonts w:cstheme="minorHAnsi"/>
                </w:rPr>
                <w:t>dos@uwsp.edu</w:t>
              </w:r>
            </w:hyperlink>
          </w:p>
        </w:tc>
      </w:tr>
    </w:tbl>
    <w:p w14:paraId="74405D65" w14:textId="67A1AEB6" w:rsidR="003C2E18" w:rsidRPr="002F7E51" w:rsidRDefault="003C2E18" w:rsidP="003C2E18">
      <w:pPr>
        <w:pStyle w:val="Heading2"/>
        <w:numPr>
          <w:ilvl w:val="1"/>
          <w:numId w:val="35"/>
        </w:numPr>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2E18" w:rsidRPr="001C697E" w14:paraId="501E3C81" w14:textId="77777777" w:rsidTr="000265FA">
        <w:trPr>
          <w:trHeight w:val="50"/>
        </w:trPr>
        <w:tc>
          <w:tcPr>
            <w:tcW w:w="8964" w:type="dxa"/>
            <w:tcBorders>
              <w:top w:val="nil"/>
              <w:left w:val="nil"/>
              <w:bottom w:val="nil"/>
              <w:right w:val="nil"/>
            </w:tcBorders>
          </w:tcPr>
          <w:p w14:paraId="644BEF0A" w14:textId="77777777" w:rsidR="003C2E18" w:rsidRPr="00251A4B" w:rsidRDefault="003C2E18" w:rsidP="000265FA">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Pr>
                  <w:rStyle w:val="Hyperlink"/>
                  <w:rFonts w:cstheme="minorHAnsi"/>
                  <w:szCs w:val="24"/>
                </w:rPr>
                <w:t>Chapter UWS 22 Accommodation of Religious Beliefs</w:t>
              </w:r>
            </w:hyperlink>
            <w:r>
              <w:rPr>
                <w:rStyle w:val="Hyperlink"/>
                <w:rFonts w:cstheme="minorHAnsi"/>
                <w:szCs w:val="24"/>
              </w:rPr>
              <w:t>.</w:t>
            </w:r>
          </w:p>
        </w:tc>
      </w:tr>
    </w:tbl>
    <w:p w14:paraId="330413F4" w14:textId="7F90268E" w:rsidR="003C2E18" w:rsidRPr="002F7E51" w:rsidRDefault="003C2E18" w:rsidP="003C2E18">
      <w:pPr>
        <w:pStyle w:val="Heading2"/>
        <w:numPr>
          <w:ilvl w:val="1"/>
          <w:numId w:val="35"/>
        </w:numPr>
      </w:pPr>
      <w:r>
        <w:t>Help Resources</w:t>
      </w:r>
    </w:p>
    <w:p w14:paraId="04DE4B78" w14:textId="1A6078B4" w:rsidR="004706F5" w:rsidRPr="002F7E51" w:rsidRDefault="004706F5" w:rsidP="003C2E18">
      <w:pPr>
        <w:pStyle w:val="Heading2"/>
        <w:numPr>
          <w:ilvl w:val="1"/>
          <w:numId w:val="35"/>
        </w:numPr>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17554AE"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w:t>
            </w:r>
            <w:r w:rsidR="003C2E18">
              <w:rPr>
                <w:rFonts w:asciiTheme="minorHAnsi" w:hAnsiTheme="minorHAnsi" w:cstheme="minorHAnsi"/>
                <w:b w:val="0"/>
                <w:spacing w:val="0"/>
                <w:sz w:val="22"/>
                <w:szCs w:val="22"/>
              </w:rPr>
              <w:t xml:space="preserve"> </w:t>
            </w:r>
            <w:hyperlink r:id="rId30" w:history="1">
              <w:r w:rsidR="003C2E18">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3C2E18">
      <w:pPr>
        <w:pStyle w:val="Heading2"/>
        <w:numPr>
          <w:ilvl w:val="1"/>
          <w:numId w:val="35"/>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1"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3C2E18">
      <w:pPr>
        <w:pStyle w:val="Heading2"/>
        <w:numPr>
          <w:ilvl w:val="1"/>
          <w:numId w:val="35"/>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2"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3C2E18">
      <w:pPr>
        <w:pStyle w:val="Heading2"/>
        <w:numPr>
          <w:ilvl w:val="1"/>
          <w:numId w:val="35"/>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1080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3C2E18">
      <w:pPr>
        <w:pStyle w:val="Heading2"/>
        <w:numPr>
          <w:ilvl w:val="1"/>
          <w:numId w:val="35"/>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4"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3C2E18">
      <w:pPr>
        <w:pStyle w:val="Heading2"/>
        <w:numPr>
          <w:ilvl w:val="1"/>
          <w:numId w:val="35"/>
        </w:numPr>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lastRenderedPageBreak/>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5"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3C2E18">
      <w:pPr>
        <w:pStyle w:val="Heading2"/>
        <w:numPr>
          <w:ilvl w:val="1"/>
          <w:numId w:val="35"/>
        </w:numPr>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3C2E18">
      <w:pPr>
        <w:pStyle w:val="Heading2"/>
        <w:numPr>
          <w:ilvl w:val="1"/>
          <w:numId w:val="35"/>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7"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38"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39"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3C2E18">
      <w:pPr>
        <w:pStyle w:val="Heading2"/>
        <w:numPr>
          <w:ilvl w:val="1"/>
          <w:numId w:val="35"/>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3C2E18">
      <w:pPr>
        <w:pStyle w:val="Heading2"/>
        <w:numPr>
          <w:ilvl w:val="1"/>
          <w:numId w:val="35"/>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3C2E18">
      <w:pPr>
        <w:pStyle w:val="Heading2"/>
        <w:numPr>
          <w:ilvl w:val="1"/>
          <w:numId w:val="35"/>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E05B26">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B23F" w14:textId="77777777" w:rsidR="00D05459" w:rsidRDefault="00D05459" w:rsidP="00C35C23">
      <w:r>
        <w:separator/>
      </w:r>
    </w:p>
  </w:endnote>
  <w:endnote w:type="continuationSeparator" w:id="0">
    <w:p w14:paraId="38B61C48" w14:textId="77777777" w:rsidR="00D05459" w:rsidRDefault="00D0545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6BDB4A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B4E7E">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CCBE" w14:textId="77777777" w:rsidR="00D05459" w:rsidRDefault="00D05459" w:rsidP="00C35C23">
      <w:r>
        <w:separator/>
      </w:r>
    </w:p>
  </w:footnote>
  <w:footnote w:type="continuationSeparator" w:id="0">
    <w:p w14:paraId="09238AA2" w14:textId="77777777" w:rsidR="00D05459" w:rsidRDefault="00D0545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8DF"/>
    <w:multiLevelType w:val="hybridMultilevel"/>
    <w:tmpl w:val="53AC58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71FA"/>
    <w:multiLevelType w:val="hybridMultilevel"/>
    <w:tmpl w:val="BEAEA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433C"/>
    <w:multiLevelType w:val="hybridMultilevel"/>
    <w:tmpl w:val="1326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92F74"/>
    <w:multiLevelType w:val="hybridMultilevel"/>
    <w:tmpl w:val="579EA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41630"/>
    <w:multiLevelType w:val="hybridMultilevel"/>
    <w:tmpl w:val="A5DA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F29BF"/>
    <w:multiLevelType w:val="hybridMultilevel"/>
    <w:tmpl w:val="5950C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72C7C"/>
    <w:multiLevelType w:val="hybridMultilevel"/>
    <w:tmpl w:val="81A89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62FBB"/>
    <w:multiLevelType w:val="hybridMultilevel"/>
    <w:tmpl w:val="BB74D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5B39"/>
    <w:multiLevelType w:val="hybridMultilevel"/>
    <w:tmpl w:val="70A4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C48CB"/>
    <w:multiLevelType w:val="multilevel"/>
    <w:tmpl w:val="CBB0C4DA"/>
    <w:lvl w:ilvl="0">
      <w:start w:val="7"/>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11AE7"/>
    <w:multiLevelType w:val="hybridMultilevel"/>
    <w:tmpl w:val="9BFA5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36B1A"/>
    <w:multiLevelType w:val="hybridMultilevel"/>
    <w:tmpl w:val="03788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DD0B36"/>
    <w:multiLevelType w:val="hybridMultilevel"/>
    <w:tmpl w:val="7758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80870"/>
    <w:multiLevelType w:val="hybridMultilevel"/>
    <w:tmpl w:val="E9DE6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653433">
    <w:abstractNumId w:val="2"/>
  </w:num>
  <w:num w:numId="2" w16cid:durableId="1818650242">
    <w:abstractNumId w:val="11"/>
  </w:num>
  <w:num w:numId="3" w16cid:durableId="1075976374">
    <w:abstractNumId w:val="18"/>
  </w:num>
  <w:num w:numId="4" w16cid:durableId="397872023">
    <w:abstractNumId w:val="22"/>
  </w:num>
  <w:num w:numId="5" w16cid:durableId="538781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117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272869">
    <w:abstractNumId w:val="18"/>
  </w:num>
  <w:num w:numId="8" w16cid:durableId="1844665774">
    <w:abstractNumId w:val="18"/>
  </w:num>
  <w:num w:numId="9" w16cid:durableId="1077701797">
    <w:abstractNumId w:val="18"/>
  </w:num>
  <w:num w:numId="10" w16cid:durableId="5094179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0465865">
    <w:abstractNumId w:val="18"/>
  </w:num>
  <w:num w:numId="12" w16cid:durableId="1548713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273499">
    <w:abstractNumId w:val="0"/>
  </w:num>
  <w:num w:numId="14" w16cid:durableId="919681240">
    <w:abstractNumId w:val="17"/>
  </w:num>
  <w:num w:numId="15" w16cid:durableId="787625019">
    <w:abstractNumId w:val="20"/>
  </w:num>
  <w:num w:numId="16" w16cid:durableId="487022459">
    <w:abstractNumId w:val="13"/>
  </w:num>
  <w:num w:numId="17" w16cid:durableId="590431523">
    <w:abstractNumId w:val="19"/>
  </w:num>
  <w:num w:numId="18" w16cid:durableId="1550073004">
    <w:abstractNumId w:val="14"/>
  </w:num>
  <w:num w:numId="19" w16cid:durableId="1703555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1282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8396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112640">
    <w:abstractNumId w:val="8"/>
  </w:num>
  <w:num w:numId="23" w16cid:durableId="2034960138">
    <w:abstractNumId w:val="27"/>
  </w:num>
  <w:num w:numId="24" w16cid:durableId="1666665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4752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7672161">
    <w:abstractNumId w:val="28"/>
  </w:num>
  <w:num w:numId="27" w16cid:durableId="1731616952">
    <w:abstractNumId w:val="3"/>
  </w:num>
  <w:num w:numId="28" w16cid:durableId="1915771341">
    <w:abstractNumId w:val="26"/>
  </w:num>
  <w:num w:numId="29" w16cid:durableId="1213929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1284607">
    <w:abstractNumId w:val="23"/>
  </w:num>
  <w:num w:numId="31" w16cid:durableId="882133076">
    <w:abstractNumId w:val="1"/>
  </w:num>
  <w:num w:numId="32" w16cid:durableId="1760171315">
    <w:abstractNumId w:val="25"/>
  </w:num>
  <w:num w:numId="33" w16cid:durableId="956761145">
    <w:abstractNumId w:val="2"/>
  </w:num>
  <w:num w:numId="34" w16cid:durableId="4950697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2610101">
    <w:abstractNumId w:val="16"/>
  </w:num>
  <w:num w:numId="36" w16cid:durableId="9333680">
    <w:abstractNumId w:val="4"/>
  </w:num>
  <w:num w:numId="37" w16cid:durableId="152258178">
    <w:abstractNumId w:val="15"/>
  </w:num>
  <w:num w:numId="38" w16cid:durableId="90317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1202305">
    <w:abstractNumId w:val="21"/>
  </w:num>
  <w:num w:numId="40" w16cid:durableId="1874416886">
    <w:abstractNumId w:val="6"/>
  </w:num>
  <w:num w:numId="41" w16cid:durableId="1187989082">
    <w:abstractNumId w:val="7"/>
  </w:num>
  <w:num w:numId="42" w16cid:durableId="2130274958">
    <w:abstractNumId w:val="5"/>
  </w:num>
  <w:num w:numId="43" w16cid:durableId="1557549058">
    <w:abstractNumId w:val="9"/>
  </w:num>
  <w:num w:numId="44" w16cid:durableId="307323744">
    <w:abstractNumId w:val="12"/>
  </w:num>
  <w:num w:numId="45" w16cid:durableId="1555777615">
    <w:abstractNumId w:val="10"/>
  </w:num>
  <w:num w:numId="46" w16cid:durableId="12073720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7E38"/>
    <w:rsid w:val="0001379F"/>
    <w:rsid w:val="000176F9"/>
    <w:rsid w:val="00027609"/>
    <w:rsid w:val="000344D8"/>
    <w:rsid w:val="000527FB"/>
    <w:rsid w:val="00060D74"/>
    <w:rsid w:val="00076465"/>
    <w:rsid w:val="000A4FF8"/>
    <w:rsid w:val="000B3F45"/>
    <w:rsid w:val="000C39D8"/>
    <w:rsid w:val="000C4D9A"/>
    <w:rsid w:val="000D2A14"/>
    <w:rsid w:val="000E24C6"/>
    <w:rsid w:val="000F044E"/>
    <w:rsid w:val="000F3624"/>
    <w:rsid w:val="0010134B"/>
    <w:rsid w:val="00105EEA"/>
    <w:rsid w:val="00113063"/>
    <w:rsid w:val="00146585"/>
    <w:rsid w:val="001520EC"/>
    <w:rsid w:val="0016301C"/>
    <w:rsid w:val="0018411F"/>
    <w:rsid w:val="00185381"/>
    <w:rsid w:val="00195A4B"/>
    <w:rsid w:val="001974F4"/>
    <w:rsid w:val="001A2881"/>
    <w:rsid w:val="001B384F"/>
    <w:rsid w:val="001C2E13"/>
    <w:rsid w:val="001C647B"/>
    <w:rsid w:val="001C697E"/>
    <w:rsid w:val="001D2D99"/>
    <w:rsid w:val="001D308C"/>
    <w:rsid w:val="001D5812"/>
    <w:rsid w:val="001E4F90"/>
    <w:rsid w:val="001F73E7"/>
    <w:rsid w:val="001F7957"/>
    <w:rsid w:val="0020212B"/>
    <w:rsid w:val="00215FE2"/>
    <w:rsid w:val="002205F4"/>
    <w:rsid w:val="00233E54"/>
    <w:rsid w:val="00251A4B"/>
    <w:rsid w:val="00263D15"/>
    <w:rsid w:val="00271DD3"/>
    <w:rsid w:val="002736B2"/>
    <w:rsid w:val="00275568"/>
    <w:rsid w:val="00276D9A"/>
    <w:rsid w:val="002871F8"/>
    <w:rsid w:val="00292DBE"/>
    <w:rsid w:val="002A19ED"/>
    <w:rsid w:val="002A1A45"/>
    <w:rsid w:val="002A2677"/>
    <w:rsid w:val="002A6AF2"/>
    <w:rsid w:val="002B08D0"/>
    <w:rsid w:val="002B6489"/>
    <w:rsid w:val="002B749D"/>
    <w:rsid w:val="002B7BF6"/>
    <w:rsid w:val="002E00E5"/>
    <w:rsid w:val="002F7E51"/>
    <w:rsid w:val="00304475"/>
    <w:rsid w:val="00306352"/>
    <w:rsid w:val="00313578"/>
    <w:rsid w:val="003148A2"/>
    <w:rsid w:val="00314EC6"/>
    <w:rsid w:val="00321B4B"/>
    <w:rsid w:val="003234EF"/>
    <w:rsid w:val="00330C0A"/>
    <w:rsid w:val="003336AE"/>
    <w:rsid w:val="00341B87"/>
    <w:rsid w:val="0035023D"/>
    <w:rsid w:val="00360D85"/>
    <w:rsid w:val="00377159"/>
    <w:rsid w:val="00384ADE"/>
    <w:rsid w:val="00395877"/>
    <w:rsid w:val="0039799E"/>
    <w:rsid w:val="003A160C"/>
    <w:rsid w:val="003B0BE2"/>
    <w:rsid w:val="003C083B"/>
    <w:rsid w:val="003C2E18"/>
    <w:rsid w:val="003D2F9A"/>
    <w:rsid w:val="003E40BF"/>
    <w:rsid w:val="003F062B"/>
    <w:rsid w:val="003F1AE1"/>
    <w:rsid w:val="003F6344"/>
    <w:rsid w:val="00412D6F"/>
    <w:rsid w:val="00414A62"/>
    <w:rsid w:val="00433330"/>
    <w:rsid w:val="004337B0"/>
    <w:rsid w:val="00436513"/>
    <w:rsid w:val="0043718B"/>
    <w:rsid w:val="004431D3"/>
    <w:rsid w:val="0044644E"/>
    <w:rsid w:val="00457D4E"/>
    <w:rsid w:val="00465F35"/>
    <w:rsid w:val="00466D73"/>
    <w:rsid w:val="004706F5"/>
    <w:rsid w:val="004733A8"/>
    <w:rsid w:val="00491B62"/>
    <w:rsid w:val="004C0397"/>
    <w:rsid w:val="004D1C19"/>
    <w:rsid w:val="004D4F62"/>
    <w:rsid w:val="004E3ABB"/>
    <w:rsid w:val="004F51D5"/>
    <w:rsid w:val="00516BA0"/>
    <w:rsid w:val="00527C61"/>
    <w:rsid w:val="005357A6"/>
    <w:rsid w:val="00544594"/>
    <w:rsid w:val="00545D62"/>
    <w:rsid w:val="0055317C"/>
    <w:rsid w:val="00554638"/>
    <w:rsid w:val="005559AF"/>
    <w:rsid w:val="005578A5"/>
    <w:rsid w:val="005778E8"/>
    <w:rsid w:val="00580D1D"/>
    <w:rsid w:val="00581C4C"/>
    <w:rsid w:val="00582D12"/>
    <w:rsid w:val="005A317E"/>
    <w:rsid w:val="005A73D2"/>
    <w:rsid w:val="005B31F2"/>
    <w:rsid w:val="005C4911"/>
    <w:rsid w:val="005C5615"/>
    <w:rsid w:val="005C67F0"/>
    <w:rsid w:val="005E20D8"/>
    <w:rsid w:val="005E22DD"/>
    <w:rsid w:val="005F778D"/>
    <w:rsid w:val="00615E3A"/>
    <w:rsid w:val="00623882"/>
    <w:rsid w:val="00637563"/>
    <w:rsid w:val="00642A68"/>
    <w:rsid w:val="006457A0"/>
    <w:rsid w:val="0064666B"/>
    <w:rsid w:val="00661979"/>
    <w:rsid w:val="00663D77"/>
    <w:rsid w:val="00665B97"/>
    <w:rsid w:val="0067113A"/>
    <w:rsid w:val="00671C88"/>
    <w:rsid w:val="00672878"/>
    <w:rsid w:val="00676413"/>
    <w:rsid w:val="006829FA"/>
    <w:rsid w:val="00695857"/>
    <w:rsid w:val="006B4966"/>
    <w:rsid w:val="006C58CC"/>
    <w:rsid w:val="006D48BB"/>
    <w:rsid w:val="006E427A"/>
    <w:rsid w:val="007025BC"/>
    <w:rsid w:val="00707C17"/>
    <w:rsid w:val="007252C2"/>
    <w:rsid w:val="00731E75"/>
    <w:rsid w:val="00732EB4"/>
    <w:rsid w:val="00735105"/>
    <w:rsid w:val="00740A82"/>
    <w:rsid w:val="0074249A"/>
    <w:rsid w:val="00744E78"/>
    <w:rsid w:val="00745254"/>
    <w:rsid w:val="007547EF"/>
    <w:rsid w:val="0078027E"/>
    <w:rsid w:val="007A1362"/>
    <w:rsid w:val="007A1EAF"/>
    <w:rsid w:val="007B1F74"/>
    <w:rsid w:val="007D0B4D"/>
    <w:rsid w:val="007D3C52"/>
    <w:rsid w:val="007E4661"/>
    <w:rsid w:val="007F5DBA"/>
    <w:rsid w:val="00802861"/>
    <w:rsid w:val="00812391"/>
    <w:rsid w:val="00817D56"/>
    <w:rsid w:val="00823088"/>
    <w:rsid w:val="0082697F"/>
    <w:rsid w:val="008335D2"/>
    <w:rsid w:val="00834395"/>
    <w:rsid w:val="00835B66"/>
    <w:rsid w:val="008403EA"/>
    <w:rsid w:val="008467C4"/>
    <w:rsid w:val="00850A5B"/>
    <w:rsid w:val="0086696F"/>
    <w:rsid w:val="0086726B"/>
    <w:rsid w:val="00867FFE"/>
    <w:rsid w:val="008701A9"/>
    <w:rsid w:val="00872366"/>
    <w:rsid w:val="00876D50"/>
    <w:rsid w:val="00877788"/>
    <w:rsid w:val="0088254E"/>
    <w:rsid w:val="00891DE9"/>
    <w:rsid w:val="0089257E"/>
    <w:rsid w:val="0089767F"/>
    <w:rsid w:val="008B1CB9"/>
    <w:rsid w:val="008B2CD7"/>
    <w:rsid w:val="008C3F46"/>
    <w:rsid w:val="008C5558"/>
    <w:rsid w:val="008C6FE3"/>
    <w:rsid w:val="008D4407"/>
    <w:rsid w:val="008E6AD7"/>
    <w:rsid w:val="00900AB3"/>
    <w:rsid w:val="009024BC"/>
    <w:rsid w:val="00906DAA"/>
    <w:rsid w:val="0091233A"/>
    <w:rsid w:val="009308A8"/>
    <w:rsid w:val="00935F88"/>
    <w:rsid w:val="009446FE"/>
    <w:rsid w:val="00945334"/>
    <w:rsid w:val="00950062"/>
    <w:rsid w:val="009535AA"/>
    <w:rsid w:val="00956F85"/>
    <w:rsid w:val="009575AA"/>
    <w:rsid w:val="00980D02"/>
    <w:rsid w:val="00986669"/>
    <w:rsid w:val="009A0912"/>
    <w:rsid w:val="009A3693"/>
    <w:rsid w:val="009A46C4"/>
    <w:rsid w:val="009E6DE9"/>
    <w:rsid w:val="009F0FFE"/>
    <w:rsid w:val="009F315B"/>
    <w:rsid w:val="009F61AE"/>
    <w:rsid w:val="009F7EB9"/>
    <w:rsid w:val="00A1057D"/>
    <w:rsid w:val="00A1451E"/>
    <w:rsid w:val="00A23896"/>
    <w:rsid w:val="00A40966"/>
    <w:rsid w:val="00A45419"/>
    <w:rsid w:val="00A47958"/>
    <w:rsid w:val="00A63ABF"/>
    <w:rsid w:val="00A71A41"/>
    <w:rsid w:val="00A837A8"/>
    <w:rsid w:val="00A96386"/>
    <w:rsid w:val="00AA09C0"/>
    <w:rsid w:val="00AA6DE0"/>
    <w:rsid w:val="00AB6D0B"/>
    <w:rsid w:val="00AC7ADA"/>
    <w:rsid w:val="00AD212C"/>
    <w:rsid w:val="00AD412D"/>
    <w:rsid w:val="00AD4E19"/>
    <w:rsid w:val="00AE2A39"/>
    <w:rsid w:val="00AE3BC1"/>
    <w:rsid w:val="00AF6691"/>
    <w:rsid w:val="00B21D46"/>
    <w:rsid w:val="00B2465A"/>
    <w:rsid w:val="00B35819"/>
    <w:rsid w:val="00B40244"/>
    <w:rsid w:val="00B43293"/>
    <w:rsid w:val="00B67392"/>
    <w:rsid w:val="00B803E0"/>
    <w:rsid w:val="00BA1CE4"/>
    <w:rsid w:val="00BA368E"/>
    <w:rsid w:val="00BB37E1"/>
    <w:rsid w:val="00BC7B08"/>
    <w:rsid w:val="00BD07BC"/>
    <w:rsid w:val="00BD0C18"/>
    <w:rsid w:val="00C04E6E"/>
    <w:rsid w:val="00C07D48"/>
    <w:rsid w:val="00C16F8A"/>
    <w:rsid w:val="00C20C57"/>
    <w:rsid w:val="00C22600"/>
    <w:rsid w:val="00C22CD1"/>
    <w:rsid w:val="00C3030B"/>
    <w:rsid w:val="00C30C70"/>
    <w:rsid w:val="00C35C23"/>
    <w:rsid w:val="00C52E24"/>
    <w:rsid w:val="00C764C5"/>
    <w:rsid w:val="00C815B7"/>
    <w:rsid w:val="00C83888"/>
    <w:rsid w:val="00C84B15"/>
    <w:rsid w:val="00CA4C51"/>
    <w:rsid w:val="00CA4E51"/>
    <w:rsid w:val="00CC7645"/>
    <w:rsid w:val="00CD2298"/>
    <w:rsid w:val="00CD36BF"/>
    <w:rsid w:val="00CD4978"/>
    <w:rsid w:val="00CD6EFB"/>
    <w:rsid w:val="00CF2F84"/>
    <w:rsid w:val="00CF5870"/>
    <w:rsid w:val="00D05459"/>
    <w:rsid w:val="00D116C8"/>
    <w:rsid w:val="00D179E7"/>
    <w:rsid w:val="00D3577C"/>
    <w:rsid w:val="00D36587"/>
    <w:rsid w:val="00D45D41"/>
    <w:rsid w:val="00D47E22"/>
    <w:rsid w:val="00D53A6E"/>
    <w:rsid w:val="00D5624E"/>
    <w:rsid w:val="00D57096"/>
    <w:rsid w:val="00D627E6"/>
    <w:rsid w:val="00D66876"/>
    <w:rsid w:val="00D67BE8"/>
    <w:rsid w:val="00D67C75"/>
    <w:rsid w:val="00D85DA1"/>
    <w:rsid w:val="00D87241"/>
    <w:rsid w:val="00D90D49"/>
    <w:rsid w:val="00D96608"/>
    <w:rsid w:val="00DA2301"/>
    <w:rsid w:val="00DA2A78"/>
    <w:rsid w:val="00DB6AB5"/>
    <w:rsid w:val="00DC3AA7"/>
    <w:rsid w:val="00DC3B82"/>
    <w:rsid w:val="00DC44C6"/>
    <w:rsid w:val="00DE79E4"/>
    <w:rsid w:val="00DF1ABA"/>
    <w:rsid w:val="00E04E43"/>
    <w:rsid w:val="00E05B26"/>
    <w:rsid w:val="00E10886"/>
    <w:rsid w:val="00E10F6E"/>
    <w:rsid w:val="00E13D04"/>
    <w:rsid w:val="00E14AA7"/>
    <w:rsid w:val="00E25846"/>
    <w:rsid w:val="00E306C0"/>
    <w:rsid w:val="00E3247C"/>
    <w:rsid w:val="00E43624"/>
    <w:rsid w:val="00E44627"/>
    <w:rsid w:val="00E64F52"/>
    <w:rsid w:val="00E65C07"/>
    <w:rsid w:val="00E6627C"/>
    <w:rsid w:val="00E81D7C"/>
    <w:rsid w:val="00E839EE"/>
    <w:rsid w:val="00EA01A2"/>
    <w:rsid w:val="00EA7421"/>
    <w:rsid w:val="00EB4E7E"/>
    <w:rsid w:val="00EC4114"/>
    <w:rsid w:val="00EC6316"/>
    <w:rsid w:val="00ED0306"/>
    <w:rsid w:val="00ED0927"/>
    <w:rsid w:val="00ED1304"/>
    <w:rsid w:val="00EF25B1"/>
    <w:rsid w:val="00EF50D4"/>
    <w:rsid w:val="00EF7A8E"/>
    <w:rsid w:val="00F120EC"/>
    <w:rsid w:val="00F15D0F"/>
    <w:rsid w:val="00F235C1"/>
    <w:rsid w:val="00F475B9"/>
    <w:rsid w:val="00F54B60"/>
    <w:rsid w:val="00F615CA"/>
    <w:rsid w:val="00F63E1E"/>
    <w:rsid w:val="00F65B71"/>
    <w:rsid w:val="00F72D7F"/>
    <w:rsid w:val="00F76537"/>
    <w:rsid w:val="00F81394"/>
    <w:rsid w:val="00F94768"/>
    <w:rsid w:val="00F975E1"/>
    <w:rsid w:val="00FA5AF2"/>
    <w:rsid w:val="00FC2D43"/>
    <w:rsid w:val="00FD5620"/>
    <w:rsid w:val="00FD6E0D"/>
    <w:rsid w:val="00FD7167"/>
    <w:rsid w:val="00FE00ED"/>
    <w:rsid w:val="00FE08B7"/>
    <w:rsid w:val="00FE4257"/>
    <w:rsid w:val="00FE4722"/>
    <w:rsid w:val="00FE4B0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unhideWhenUsed/>
    <w:rsid w:val="00275568"/>
    <w:rPr>
      <w:sz w:val="20"/>
      <w:szCs w:val="20"/>
    </w:rPr>
  </w:style>
  <w:style w:type="character" w:customStyle="1" w:styleId="CommentTextChar">
    <w:name w:val="Comment Text Char"/>
    <w:basedOn w:val="DefaultParagraphFont"/>
    <w:link w:val="CommentText"/>
    <w:uiPriority w:val="99"/>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pslongeditbox">
    <w:name w:val="pslongeditbox"/>
    <w:basedOn w:val="DefaultParagraphFont"/>
    <w:rsid w:val="00AD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345526588">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019090459">
      <w:bodyDiv w:val="1"/>
      <w:marLeft w:val="0"/>
      <w:marRight w:val="0"/>
      <w:marTop w:val="0"/>
      <w:marBottom w:val="0"/>
      <w:divBdr>
        <w:top w:val="none" w:sz="0" w:space="0" w:color="auto"/>
        <w:left w:val="none" w:sz="0" w:space="0" w:color="auto"/>
        <w:bottom w:val="none" w:sz="0" w:space="0" w:color="auto"/>
        <w:right w:val="none" w:sz="0" w:space="0" w:color="auto"/>
      </w:divBdr>
      <w:divsChild>
        <w:div w:id="1586694370">
          <w:marLeft w:val="0"/>
          <w:marRight w:val="0"/>
          <w:marTop w:val="0"/>
          <w:marBottom w:val="0"/>
          <w:divBdr>
            <w:top w:val="none" w:sz="0" w:space="0" w:color="auto"/>
            <w:left w:val="none" w:sz="0" w:space="0" w:color="auto"/>
            <w:bottom w:val="none" w:sz="0" w:space="0" w:color="auto"/>
            <w:right w:val="none" w:sz="0" w:space="0" w:color="auto"/>
          </w:divBdr>
        </w:div>
      </w:divsChild>
    </w:div>
    <w:div w:id="1021317739">
      <w:bodyDiv w:val="1"/>
      <w:marLeft w:val="0"/>
      <w:marRight w:val="0"/>
      <w:marTop w:val="0"/>
      <w:marBottom w:val="0"/>
      <w:divBdr>
        <w:top w:val="none" w:sz="0" w:space="0" w:color="auto"/>
        <w:left w:val="none" w:sz="0" w:space="0" w:color="auto"/>
        <w:bottom w:val="none" w:sz="0" w:space="0" w:color="auto"/>
        <w:right w:val="none" w:sz="0" w:space="0" w:color="auto"/>
      </w:divBdr>
    </w:div>
    <w:div w:id="1172841783">
      <w:bodyDiv w:val="1"/>
      <w:marLeft w:val="0"/>
      <w:marRight w:val="0"/>
      <w:marTop w:val="0"/>
      <w:marBottom w:val="0"/>
      <w:divBdr>
        <w:top w:val="none" w:sz="0" w:space="0" w:color="auto"/>
        <w:left w:val="none" w:sz="0" w:space="0" w:color="auto"/>
        <w:bottom w:val="none" w:sz="0" w:space="0" w:color="auto"/>
        <w:right w:val="none" w:sz="0" w:space="0" w:color="auto"/>
      </w:divBdr>
      <w:divsChild>
        <w:div w:id="1044672969">
          <w:marLeft w:val="0"/>
          <w:marRight w:val="0"/>
          <w:marTop w:val="0"/>
          <w:marBottom w:val="0"/>
          <w:divBdr>
            <w:top w:val="none" w:sz="0" w:space="0" w:color="auto"/>
            <w:left w:val="none" w:sz="0" w:space="0" w:color="auto"/>
            <w:bottom w:val="none" w:sz="0" w:space="0" w:color="auto"/>
            <w:right w:val="none" w:sz="0" w:space="0" w:color="auto"/>
          </w:divBdr>
        </w:div>
      </w:divsChild>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16613946">
      <w:bodyDiv w:val="1"/>
      <w:marLeft w:val="0"/>
      <w:marRight w:val="0"/>
      <w:marTop w:val="0"/>
      <w:marBottom w:val="0"/>
      <w:divBdr>
        <w:top w:val="none" w:sz="0" w:space="0" w:color="auto"/>
        <w:left w:val="none" w:sz="0" w:space="0" w:color="auto"/>
        <w:bottom w:val="none" w:sz="0" w:space="0" w:color="auto"/>
        <w:right w:val="none" w:sz="0" w:space="0" w:color="auto"/>
      </w:divBdr>
    </w:div>
    <w:div w:id="1797259797">
      <w:bodyDiv w:val="1"/>
      <w:marLeft w:val="0"/>
      <w:marRight w:val="0"/>
      <w:marTop w:val="0"/>
      <w:marBottom w:val="0"/>
      <w:divBdr>
        <w:top w:val="none" w:sz="0" w:space="0" w:color="auto"/>
        <w:left w:val="none" w:sz="0" w:space="0" w:color="auto"/>
        <w:bottom w:val="none" w:sz="0" w:space="0" w:color="auto"/>
        <w:right w:val="none" w:sz="0" w:space="0" w:color="auto"/>
      </w:divBdr>
    </w:div>
    <w:div w:id="1898007744">
      <w:bodyDiv w:val="1"/>
      <w:marLeft w:val="0"/>
      <w:marRight w:val="0"/>
      <w:marTop w:val="0"/>
      <w:marBottom w:val="0"/>
      <w:divBdr>
        <w:top w:val="none" w:sz="0" w:space="0" w:color="auto"/>
        <w:left w:val="none" w:sz="0" w:space="0" w:color="auto"/>
        <w:bottom w:val="none" w:sz="0" w:space="0" w:color="auto"/>
        <w:right w:val="none" w:sz="0" w:space="0" w:color="auto"/>
      </w:divBdr>
    </w:div>
    <w:div w:id="19979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infosecurity/Pages/default.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docs.legis.wisconsin.gov/code/admin_code/uws/1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docs.legis.wisconsin.gov/code/admin_code/uw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regrec/Pages/Attendance-Policy.aspx" TargetMode="External"/><Relationship Id="rId37" Type="http://schemas.openxmlformats.org/officeDocument/2006/relationships/hyperlink" Target="https://www.wisconsin.edu/dle/external-application-integration-request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uwsp.edu/dos/Pages/stu-conduct.aspx" TargetMode="Externa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catalog.uwsp.edu/content.php?catoid=10&amp;navoid=422"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os/Documents/UWSP14-Final2019.pdf"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3.uwsp.edu/emergency/Documents/UWSP%20Emergency%20Guidebook.pdf" TargetMode="External"/><Relationship Id="rId35" Type="http://schemas.openxmlformats.org/officeDocument/2006/relationships/hyperlink" Target="https://www.uwsp.edu/acadaff/Pages/gradeReview.aspx"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atctr@uwsp.edu" TargetMode="External"/><Relationship Id="rId33" Type="http://schemas.openxmlformats.org/officeDocument/2006/relationships/hyperlink" Target="https://catalog.uwsp.edu/content.php?catoid=11&amp;navoid=431&amp;hl=add%2Fdrop&amp;returnto=search" TargetMode="External"/><Relationship Id="rId38" Type="http://schemas.openxmlformats.org/officeDocument/2006/relationships/hyperlink" Target="https://www.uwsp.edu/online/Pages/Privacy-and-Accessibility-Links.aspx" TargetMode="External"/><Relationship Id="rId46" Type="http://schemas.openxmlformats.org/officeDocument/2006/relationships/fontTable" Target="fontTable.xml"/><Relationship Id="rId20" Type="http://schemas.openxmlformats.org/officeDocument/2006/relationships/hyperlink" Target="https://www.uwsp.edu/tlc/Pages/techTutoring.aspx"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328</Number>
    <Section xmlns="409cf07c-705a-4568-bc2e-e1a7cd36a2d3" xsi:nil="true"/>
    <Calendar_x0020_Year xmlns="409cf07c-705a-4568-bc2e-e1a7cd36a2d3">2024</Calendar_x0020_Year>
    <Course_x0020_Name xmlns="409cf07c-705a-4568-bc2e-e1a7cd36a2d3">Training and Development</Course_x0020_Name>
    <Instructor xmlns="409cf07c-705a-4568-bc2e-e1a7cd36a2d3" xsi:nil="true"/>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429A-E5E1-40E3-9338-41704CC65A91}"/>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88</cp:revision>
  <cp:lastPrinted>2023-01-17T16:07:00Z</cp:lastPrinted>
  <dcterms:created xsi:type="dcterms:W3CDTF">2023-10-16T18:03:00Z</dcterms:created>
  <dcterms:modified xsi:type="dcterms:W3CDTF">2024-01-10T20:46:00Z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